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D1770" w14:textId="77777777" w:rsidR="00123576" w:rsidRDefault="00123576" w:rsidP="00123576">
      <w:pPr>
        <w:pStyle w:val="Web"/>
        <w:jc w:val="center"/>
        <w:rPr>
          <w:sz w:val="40"/>
          <w:szCs w:val="40"/>
        </w:rPr>
      </w:pPr>
    </w:p>
    <w:p w14:paraId="51A25266" w14:textId="77777777" w:rsidR="00417B08" w:rsidRDefault="00417B08" w:rsidP="00123576">
      <w:pPr>
        <w:pStyle w:val="Web"/>
        <w:jc w:val="center"/>
        <w:rPr>
          <w:rFonts w:hint="eastAsia"/>
          <w:sz w:val="40"/>
          <w:szCs w:val="40"/>
        </w:rPr>
      </w:pPr>
    </w:p>
    <w:p w14:paraId="0816F031" w14:textId="77777777" w:rsidR="00417B08" w:rsidRDefault="00123576" w:rsidP="00417B08">
      <w:pPr>
        <w:pStyle w:val="Web"/>
        <w:jc w:val="center"/>
        <w:rPr>
          <w:sz w:val="40"/>
          <w:szCs w:val="40"/>
        </w:rPr>
      </w:pPr>
      <w:r w:rsidRPr="00123576">
        <w:rPr>
          <w:rFonts w:hint="eastAsia"/>
          <w:sz w:val="40"/>
          <w:szCs w:val="40"/>
        </w:rPr>
        <w:t>令和7年度</w:t>
      </w:r>
      <w:r w:rsidR="00417B08">
        <w:rPr>
          <w:rFonts w:hint="eastAsia"/>
          <w:sz w:val="40"/>
          <w:szCs w:val="40"/>
        </w:rPr>
        <w:t>臨時社員総会</w:t>
      </w:r>
    </w:p>
    <w:p w14:paraId="61383F05" w14:textId="0254BE58" w:rsidR="00123576" w:rsidRPr="00417B08" w:rsidRDefault="00123576" w:rsidP="00417B08">
      <w:pPr>
        <w:pStyle w:val="Web"/>
        <w:jc w:val="center"/>
        <w:rPr>
          <w:sz w:val="96"/>
          <w:szCs w:val="96"/>
        </w:rPr>
      </w:pPr>
      <w:r w:rsidRPr="00417B08">
        <w:rPr>
          <w:rFonts w:hint="eastAsia"/>
          <w:b/>
          <w:bCs/>
          <w:sz w:val="96"/>
          <w:szCs w:val="96"/>
        </w:rPr>
        <w:t>議案書</w:t>
      </w:r>
    </w:p>
    <w:p w14:paraId="4C2097DC" w14:textId="77777777" w:rsidR="00123576" w:rsidRDefault="00123576" w:rsidP="00123576">
      <w:pPr>
        <w:pStyle w:val="Web"/>
        <w:jc w:val="center"/>
      </w:pPr>
    </w:p>
    <w:p w14:paraId="474DE403" w14:textId="0329757C" w:rsidR="00123576" w:rsidRDefault="00123576" w:rsidP="00123576">
      <w:pPr>
        <w:pStyle w:val="Web"/>
        <w:jc w:val="center"/>
      </w:pPr>
      <w:r>
        <w:rPr>
          <w:rFonts w:hint="eastAsia"/>
        </w:rPr>
        <w:t>日時： 令和8年1月29日(木)</w:t>
      </w:r>
      <w:r w:rsidR="00417B08">
        <w:rPr>
          <w:rFonts w:hint="eastAsia"/>
        </w:rPr>
        <w:t xml:space="preserve">　13時より</w:t>
      </w:r>
    </w:p>
    <w:p w14:paraId="11BA7A2E" w14:textId="74172DAF" w:rsidR="00123576" w:rsidRPr="00123576" w:rsidRDefault="00123576" w:rsidP="00417B08">
      <w:pPr>
        <w:pStyle w:val="Web"/>
        <w:ind w:firstLineChars="900" w:firstLine="2160"/>
        <w:rPr>
          <w:rFonts w:hint="eastAsia"/>
        </w:rPr>
      </w:pPr>
      <w:r>
        <w:rPr>
          <w:rFonts w:hint="eastAsia"/>
        </w:rPr>
        <w:t>開催</w:t>
      </w:r>
      <w:r w:rsidR="00417B08">
        <w:rPr>
          <w:rFonts w:hint="eastAsia"/>
        </w:rPr>
        <w:t>方法</w:t>
      </w:r>
      <w:r>
        <w:rPr>
          <w:rFonts w:hint="eastAsia"/>
        </w:rPr>
        <w:t>： オンライン</w:t>
      </w:r>
      <w:r w:rsidR="00417B08">
        <w:rPr>
          <w:rFonts w:hint="eastAsia"/>
        </w:rPr>
        <w:t>（Zoom）</w:t>
      </w:r>
    </w:p>
    <w:p w14:paraId="53069B5B" w14:textId="530B511F" w:rsidR="00123576" w:rsidRDefault="00123576">
      <w:pPr>
        <w:widowControl/>
        <w:rPr>
          <w:rFonts w:hint="eastAsia"/>
        </w:rPr>
      </w:pPr>
      <w:r>
        <w:rPr>
          <w:rFonts w:hint="eastAsia"/>
          <w:noProof/>
          <w:lang w:val="ja-JP"/>
        </w:rPr>
        <w:drawing>
          <wp:anchor distT="0" distB="0" distL="114300" distR="114300" simplePos="0" relativeHeight="251663360" behindDoc="0" locked="0" layoutInCell="1" allowOverlap="1" wp14:anchorId="4C26F140" wp14:editId="72E2C225">
            <wp:simplePos x="0" y="0"/>
            <wp:positionH relativeFrom="margin">
              <wp:align>center</wp:align>
            </wp:positionH>
            <wp:positionV relativeFrom="paragraph">
              <wp:posOffset>2120900</wp:posOffset>
            </wp:positionV>
            <wp:extent cx="4335556" cy="1241425"/>
            <wp:effectExtent l="0" t="0" r="8255" b="0"/>
            <wp:wrapNone/>
            <wp:docPr id="322502494" name="図 4"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02494" name="図 4" descr="QR コード&#10;&#10;AI 生成コンテンツは誤りを含む可能性があります。"/>
                    <pic:cNvPicPr/>
                  </pic:nvPicPr>
                  <pic:blipFill>
                    <a:blip r:embed="rId4" cstate="print">
                      <a:extLst>
                        <a:ext uri="{28A0092B-C50C-407E-A947-70E740481C1C}">
                          <a14:useLocalDpi xmlns:a14="http://schemas.microsoft.com/office/drawing/2010/main" val="0"/>
                        </a:ext>
                      </a:extLst>
                    </a:blip>
                    <a:stretch>
                      <a:fillRect/>
                    </a:stretch>
                  </pic:blipFill>
                  <pic:spPr>
                    <a:xfrm>
                      <a:off x="0" y="0"/>
                      <a:ext cx="4335556" cy="1241425"/>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326D417E" w14:textId="77777777" w:rsidR="00123576" w:rsidRDefault="00123576">
      <w:pPr>
        <w:widowControl/>
        <w:rPr>
          <w:rFonts w:ascii="ＭＳ Ｐゴシック" w:eastAsia="ＭＳ Ｐゴシック" w:hAnsi="ＭＳ Ｐゴシック" w:cs="ＭＳ Ｐゴシック" w:hint="eastAsia"/>
          <w:kern w:val="0"/>
          <w:sz w:val="24"/>
          <w14:ligatures w14:val="none"/>
        </w:rPr>
      </w:pPr>
    </w:p>
    <w:p w14:paraId="2287052C" w14:textId="64CACC25" w:rsidR="00741408" w:rsidRDefault="00741408" w:rsidP="00741408">
      <w:pPr>
        <w:pStyle w:val="Web"/>
      </w:pPr>
      <w:r>
        <w:rPr>
          <w:noProof/>
        </w:rPr>
        <mc:AlternateContent>
          <mc:Choice Requires="wps">
            <w:drawing>
              <wp:anchor distT="0" distB="0" distL="114300" distR="114300" simplePos="0" relativeHeight="251660288" behindDoc="0" locked="0" layoutInCell="1" allowOverlap="1" wp14:anchorId="3CCAC6E7" wp14:editId="39A170D9">
                <wp:simplePos x="0" y="0"/>
                <wp:positionH relativeFrom="margin">
                  <wp:posOffset>4774019</wp:posOffset>
                </wp:positionH>
                <wp:positionV relativeFrom="paragraph">
                  <wp:posOffset>-946933</wp:posOffset>
                </wp:positionV>
                <wp:extent cx="1191319" cy="514646"/>
                <wp:effectExtent l="0" t="0" r="27940" b="19050"/>
                <wp:wrapNone/>
                <wp:docPr id="27720653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319" cy="514646"/>
                        </a:xfrm>
                        <a:prstGeom prst="rect">
                          <a:avLst/>
                        </a:prstGeom>
                        <a:solidFill>
                          <a:srgbClr val="FFFFFF"/>
                        </a:solidFill>
                        <a:ln w="9525">
                          <a:solidFill>
                            <a:srgbClr val="000000"/>
                          </a:solidFill>
                          <a:miter lim="800000"/>
                          <a:headEnd/>
                          <a:tailEnd/>
                        </a:ln>
                      </wps:spPr>
                      <wps:txbx>
                        <w:txbxContent>
                          <w:p w14:paraId="4A5B12BE" w14:textId="17C9FC89" w:rsidR="00741408" w:rsidRPr="00741408" w:rsidRDefault="00741408" w:rsidP="00741408">
                            <w:pPr>
                              <w:jc w:val="center"/>
                              <w:rPr>
                                <w:rFonts w:ascii="ＭＳ Ｐゴシック" w:eastAsia="ＭＳ Ｐゴシック" w:hAnsi="ＭＳ Ｐゴシック"/>
                                <w:sz w:val="28"/>
                                <w:szCs w:val="28"/>
                              </w:rPr>
                            </w:pPr>
                            <w:r w:rsidRPr="00741408">
                              <w:rPr>
                                <w:rFonts w:ascii="ＭＳ Ｐゴシック" w:eastAsia="ＭＳ Ｐゴシック" w:hAnsi="ＭＳ Ｐゴシック" w:hint="eastAsia"/>
                                <w:sz w:val="28"/>
                                <w:szCs w:val="28"/>
                              </w:rPr>
                              <w:t>第</w:t>
                            </w:r>
                            <w:r>
                              <w:rPr>
                                <w:rFonts w:ascii="ＭＳ Ｐゴシック" w:eastAsia="ＭＳ Ｐゴシック" w:hAnsi="ＭＳ Ｐゴシック" w:hint="eastAsia"/>
                                <w:sz w:val="28"/>
                                <w:szCs w:val="28"/>
                              </w:rPr>
                              <w:t>１</w:t>
                            </w:r>
                            <w:r w:rsidRPr="00741408">
                              <w:rPr>
                                <w:rFonts w:ascii="ＭＳ Ｐゴシック" w:eastAsia="ＭＳ Ｐゴシック" w:hAnsi="ＭＳ Ｐゴシック" w:hint="eastAsia"/>
                                <w:sz w:val="28"/>
                                <w:szCs w:val="28"/>
                              </w:rPr>
                              <w:t>号議案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CAC6E7" id="_x0000_t202" coordsize="21600,21600" o:spt="202" path="m,l,21600r21600,l21600,xe">
                <v:stroke joinstyle="miter"/>
                <v:path gradientshapeok="t" o:connecttype="rect"/>
              </v:shapetype>
              <v:shape id="テキスト ボックス 1" o:spid="_x0000_s1026" type="#_x0000_t202" style="position:absolute;margin-left:375.9pt;margin-top:-74.55pt;width:93.8pt;height:4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">
                <v:textbox>
                  <w:txbxContent>
                    <w:p w14:paraId="4A5B12BE" w14:textId="17C9FC89" w:rsidR="00741408" w:rsidRPr="00741408" w:rsidRDefault="00741408" w:rsidP="00741408">
                      <w:pPr>
                        <w:jc w:val="center"/>
                        <w:rPr>
                          <w:rFonts w:ascii="ＭＳ Ｐゴシック" w:eastAsia="ＭＳ Ｐゴシック" w:hAnsi="ＭＳ Ｐゴシック"/>
                          <w:sz w:val="28"/>
                          <w:szCs w:val="28"/>
                        </w:rPr>
                      </w:pPr>
                      <w:r w:rsidRPr="00741408">
                        <w:rPr>
                          <w:rFonts w:ascii="ＭＳ Ｐゴシック" w:eastAsia="ＭＳ Ｐゴシック" w:hAnsi="ＭＳ Ｐゴシック" w:hint="eastAsia"/>
                          <w:sz w:val="28"/>
                          <w:szCs w:val="28"/>
                        </w:rPr>
                        <w:t>第</w:t>
                      </w:r>
                      <w:r>
                        <w:rPr>
                          <w:rFonts w:ascii="ＭＳ Ｐゴシック" w:eastAsia="ＭＳ Ｐゴシック" w:hAnsi="ＭＳ Ｐゴシック" w:hint="eastAsia"/>
                          <w:sz w:val="28"/>
                          <w:szCs w:val="28"/>
                        </w:rPr>
                        <w:t>１</w:t>
                      </w:r>
                      <w:r w:rsidRPr="00741408">
                        <w:rPr>
                          <w:rFonts w:ascii="ＭＳ Ｐゴシック" w:eastAsia="ＭＳ Ｐゴシック" w:hAnsi="ＭＳ Ｐゴシック" w:hint="eastAsia"/>
                          <w:sz w:val="28"/>
                          <w:szCs w:val="28"/>
                        </w:rPr>
                        <w:t>号議案</w:t>
                      </w:r>
                    </w:p>
                  </w:txbxContent>
                </v:textbox>
                <w10:wrap anchorx="margin"/>
              </v:shape>
            </w:pict>
          </mc:Fallback>
        </mc:AlternateContent>
      </w:r>
    </w:p>
    <w:p w14:paraId="30DE1C9C" w14:textId="77777777" w:rsidR="00741408" w:rsidRPr="00741408" w:rsidRDefault="00741408" w:rsidP="00741408">
      <w:pPr>
        <w:pStyle w:val="Web"/>
        <w:jc w:val="center"/>
        <w:rPr>
          <w:b/>
          <w:bCs/>
          <w:sz w:val="28"/>
          <w:szCs w:val="28"/>
        </w:rPr>
      </w:pPr>
      <w:r w:rsidRPr="00741408">
        <w:rPr>
          <w:b/>
          <w:bCs/>
          <w:sz w:val="28"/>
          <w:szCs w:val="28"/>
        </w:rPr>
        <w:t>第1号議案　定款変更（目的・事業）の件</w:t>
      </w:r>
    </w:p>
    <w:p w14:paraId="3F55E624" w14:textId="77777777" w:rsidR="00741408" w:rsidRPr="00741408" w:rsidRDefault="00741408" w:rsidP="00741408">
      <w:pPr>
        <w:pStyle w:val="Web"/>
        <w:jc w:val="center"/>
        <w:rPr>
          <w:b/>
          <w:bCs/>
        </w:rPr>
      </w:pPr>
    </w:p>
    <w:p w14:paraId="53FC6C48" w14:textId="55FF768A" w:rsidR="00741408" w:rsidRDefault="00741408" w:rsidP="00741408">
      <w:pPr>
        <w:pStyle w:val="Web"/>
      </w:pPr>
      <w:r>
        <w:t>【議案の要旨】</w:t>
      </w:r>
      <w:r>
        <w:br/>
        <w:t>本法人の名称および現在の主たる活動内容に即した定款とするため、目的および事業内容に関する規定について所要の変更を行うものである。</w:t>
      </w:r>
    </w:p>
    <w:p w14:paraId="15D2D74E" w14:textId="44737A21" w:rsidR="00741408" w:rsidRDefault="00741408" w:rsidP="00741408">
      <w:pPr>
        <w:pStyle w:val="Web"/>
      </w:pPr>
      <w:r>
        <w:t>【定款変更の内容】</w:t>
      </w:r>
      <w:r>
        <w:br/>
        <w:t>第1章 第3条（目的）について、現行定款において「夜間対応型訪問介護事業」を本事業として定義しているが、法人名称および現在の活動実態を踏まえ、「定期巡回・随時対応型訪問介護看護事業」を本事業として明確に位置付ける。</w:t>
      </w:r>
      <w:r>
        <w:br/>
        <w:t>併せて、高齢者等の居住支援や終身サポートを推進する事業について、「関連事業」として整理・明確化する。</w:t>
      </w:r>
    </w:p>
    <w:p w14:paraId="549A9A4F" w14:textId="1D211058" w:rsidR="00741408" w:rsidRDefault="00741408" w:rsidP="00741408">
      <w:pPr>
        <w:pStyle w:val="Web"/>
      </w:pPr>
      <w:r>
        <w:t>【決議事項】</w:t>
      </w:r>
      <w:r>
        <w:br/>
        <w:t>本議案について、原案どおり承認する。</w:t>
      </w:r>
    </w:p>
    <w:p w14:paraId="634EB90E" w14:textId="77777777" w:rsidR="00365327" w:rsidRDefault="00365327"/>
    <w:p w14:paraId="0AC1E33F" w14:textId="77777777" w:rsidR="00741408" w:rsidRDefault="00741408"/>
    <w:p w14:paraId="31B1750B" w14:textId="77777777" w:rsidR="00741408" w:rsidRDefault="00741408"/>
    <w:p w14:paraId="647D5767" w14:textId="77777777" w:rsidR="00741408" w:rsidRDefault="00741408"/>
    <w:p w14:paraId="00D47E46" w14:textId="77777777" w:rsidR="00741408" w:rsidRDefault="00741408"/>
    <w:p w14:paraId="57C4E73E" w14:textId="77777777" w:rsidR="00741408" w:rsidRDefault="00741408"/>
    <w:p w14:paraId="6AECD2BB" w14:textId="77777777" w:rsidR="00741408" w:rsidRDefault="00741408"/>
    <w:p w14:paraId="17991CBD" w14:textId="77777777" w:rsidR="00741408" w:rsidRPr="00741408" w:rsidRDefault="00741408" w:rsidP="00741408">
      <w:pPr>
        <w:rPr>
          <w:rFonts w:ascii="ＭＳ Ｐゴシック" w:eastAsia="ＭＳ Ｐゴシック" w:hAnsi="ＭＳ Ｐゴシック"/>
        </w:rPr>
      </w:pPr>
      <w:r w:rsidRPr="00741408">
        <w:rPr>
          <w:rFonts w:ascii="ＭＳ Ｐゴシック" w:eastAsia="ＭＳ Ｐゴシック" w:hAnsi="ＭＳ Ｐゴシック" w:cs="ＭＳ Ｐゴシック"/>
          <w:noProof/>
          <w:kern w:val="0"/>
          <w:sz w:val="24"/>
          <w14:ligatures w14:val="none"/>
        </w:rPr>
        <mc:AlternateContent>
          <mc:Choice Requires="wps">
            <w:drawing>
              <wp:anchor distT="0" distB="0" distL="114300" distR="114300" simplePos="0" relativeHeight="251662336" behindDoc="0" locked="0" layoutInCell="1" allowOverlap="1" wp14:anchorId="67F304AD" wp14:editId="316536D9">
                <wp:simplePos x="0" y="0"/>
                <wp:positionH relativeFrom="margin">
                  <wp:posOffset>4635456</wp:posOffset>
                </wp:positionH>
                <wp:positionV relativeFrom="paragraph">
                  <wp:posOffset>-898008</wp:posOffset>
                </wp:positionV>
                <wp:extent cx="1191319" cy="514646"/>
                <wp:effectExtent l="0" t="0" r="27940" b="19050"/>
                <wp:wrapNone/>
                <wp:docPr id="85357696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319" cy="514646"/>
                        </a:xfrm>
                        <a:prstGeom prst="rect">
                          <a:avLst/>
                        </a:prstGeom>
                        <a:solidFill>
                          <a:srgbClr val="FFFFFF"/>
                        </a:solidFill>
                        <a:ln w="9525">
                          <a:solidFill>
                            <a:srgbClr val="000000"/>
                          </a:solidFill>
                          <a:miter lim="800000"/>
                          <a:headEnd/>
                          <a:tailEnd/>
                        </a:ln>
                      </wps:spPr>
                      <wps:txbx>
                        <w:txbxContent>
                          <w:p w14:paraId="0FE1DCBC" w14:textId="6F60C550" w:rsidR="00741408" w:rsidRPr="00741408" w:rsidRDefault="00741408" w:rsidP="00741408">
                            <w:pPr>
                              <w:jc w:val="center"/>
                              <w:rPr>
                                <w:rFonts w:ascii="ＭＳ Ｐゴシック" w:eastAsia="ＭＳ Ｐゴシック" w:hAnsi="ＭＳ Ｐゴシック"/>
                                <w:sz w:val="28"/>
                                <w:szCs w:val="28"/>
                              </w:rPr>
                            </w:pPr>
                            <w:r w:rsidRPr="00741408">
                              <w:rPr>
                                <w:rFonts w:ascii="ＭＳ Ｐゴシック" w:eastAsia="ＭＳ Ｐゴシック" w:hAnsi="ＭＳ Ｐゴシック" w:hint="eastAsia"/>
                                <w:sz w:val="28"/>
                                <w:szCs w:val="28"/>
                              </w:rPr>
                              <w:t>第</w:t>
                            </w:r>
                            <w:r>
                              <w:rPr>
                                <w:rFonts w:ascii="ＭＳ Ｐゴシック" w:eastAsia="ＭＳ Ｐゴシック" w:hAnsi="ＭＳ Ｐゴシック" w:hint="eastAsia"/>
                                <w:sz w:val="28"/>
                                <w:szCs w:val="28"/>
                              </w:rPr>
                              <w:t>２</w:t>
                            </w:r>
                            <w:r w:rsidRPr="00741408">
                              <w:rPr>
                                <w:rFonts w:ascii="ＭＳ Ｐゴシック" w:eastAsia="ＭＳ Ｐゴシック" w:hAnsi="ＭＳ Ｐゴシック" w:hint="eastAsia"/>
                                <w:sz w:val="28"/>
                                <w:szCs w:val="28"/>
                              </w:rPr>
                              <w:t>号議案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F304AD" id="_x0000_s1027" type="#_x0000_t202" style="position:absolute;margin-left:365pt;margin-top:-70.7pt;width:93.8pt;height:4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">
                <v:textbox>
                  <w:txbxContent>
                    <w:p w14:paraId="0FE1DCBC" w14:textId="6F60C550" w:rsidR="00741408" w:rsidRPr="00741408" w:rsidRDefault="00741408" w:rsidP="00741408">
                      <w:pPr>
                        <w:jc w:val="center"/>
                        <w:rPr>
                          <w:rFonts w:ascii="ＭＳ Ｐゴシック" w:eastAsia="ＭＳ Ｐゴシック" w:hAnsi="ＭＳ Ｐゴシック"/>
                          <w:sz w:val="28"/>
                          <w:szCs w:val="28"/>
                        </w:rPr>
                      </w:pPr>
                      <w:r w:rsidRPr="00741408">
                        <w:rPr>
                          <w:rFonts w:ascii="ＭＳ Ｐゴシック" w:eastAsia="ＭＳ Ｐゴシック" w:hAnsi="ＭＳ Ｐゴシック" w:hint="eastAsia"/>
                          <w:sz w:val="28"/>
                          <w:szCs w:val="28"/>
                        </w:rPr>
                        <w:t>第</w:t>
                      </w:r>
                      <w:r>
                        <w:rPr>
                          <w:rFonts w:ascii="ＭＳ Ｐゴシック" w:eastAsia="ＭＳ Ｐゴシック" w:hAnsi="ＭＳ Ｐゴシック" w:hint="eastAsia"/>
                          <w:sz w:val="28"/>
                          <w:szCs w:val="28"/>
                        </w:rPr>
                        <w:t>２</w:t>
                      </w:r>
                      <w:r w:rsidRPr="00741408">
                        <w:rPr>
                          <w:rFonts w:ascii="ＭＳ Ｐゴシック" w:eastAsia="ＭＳ Ｐゴシック" w:hAnsi="ＭＳ Ｐゴシック" w:hint="eastAsia"/>
                          <w:sz w:val="28"/>
                          <w:szCs w:val="28"/>
                        </w:rPr>
                        <w:t>号議案</w:t>
                      </w:r>
                    </w:p>
                  </w:txbxContent>
                </v:textbox>
                <w10:wrap anchorx="margin"/>
              </v:shape>
            </w:pict>
          </mc:Fallback>
        </mc:AlternateContent>
      </w:r>
    </w:p>
    <w:p w14:paraId="7BC8AE51" w14:textId="112A1CA2" w:rsidR="00741408" w:rsidRPr="00741408" w:rsidRDefault="00741408" w:rsidP="00741408">
      <w:pPr>
        <w:jc w:val="center"/>
      </w:pPr>
      <w:r w:rsidRPr="00741408">
        <w:rPr>
          <w:rFonts w:ascii="ＭＳ Ｐゴシック" w:eastAsia="ＭＳ Ｐゴシック" w:hAnsi="ＭＳ Ｐゴシック" w:cs="ＭＳ Ｐゴシック"/>
          <w:b/>
          <w:bCs/>
          <w:kern w:val="0"/>
          <w:sz w:val="28"/>
          <w:szCs w:val="28"/>
          <w14:ligatures w14:val="none"/>
        </w:rPr>
        <w:t>第2号議案　定款変更（社員総会運営）の件</w:t>
      </w:r>
    </w:p>
    <w:p w14:paraId="5FAA518A" w14:textId="77777777" w:rsidR="00741408" w:rsidRPr="00741408" w:rsidRDefault="00741408" w:rsidP="00741408">
      <w:pPr>
        <w:widowControl/>
        <w:spacing w:before="100" w:beforeAutospacing="1" w:after="100" w:afterAutospacing="1" w:line="240" w:lineRule="auto"/>
        <w:jc w:val="center"/>
        <w:rPr>
          <w:rFonts w:ascii="ＭＳ Ｐゴシック" w:eastAsia="ＭＳ Ｐゴシック" w:hAnsi="ＭＳ Ｐゴシック" w:cs="ＭＳ Ｐゴシック"/>
          <w:b/>
          <w:bCs/>
          <w:kern w:val="0"/>
          <w:sz w:val="24"/>
          <w14:ligatures w14:val="none"/>
        </w:rPr>
      </w:pPr>
    </w:p>
    <w:p w14:paraId="5CD442EC" w14:textId="4A137316" w:rsidR="00741408" w:rsidRDefault="00741408" w:rsidP="00741408">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741408">
        <w:rPr>
          <w:rFonts w:ascii="ＭＳ Ｐゴシック" w:eastAsia="ＭＳ Ｐゴシック" w:hAnsi="ＭＳ Ｐゴシック" w:cs="ＭＳ Ｐゴシック"/>
          <w:kern w:val="0"/>
          <w:sz w:val="24"/>
          <w14:ligatures w14:val="none"/>
        </w:rPr>
        <w:t xml:space="preserve">【議案の要旨】 </w:t>
      </w:r>
      <w:r w:rsidR="00A324B4">
        <w:br/>
      </w:r>
      <w:r w:rsidRPr="00741408">
        <w:rPr>
          <w:rFonts w:ascii="ＭＳ Ｐゴシック" w:eastAsia="ＭＳ Ｐゴシック" w:hAnsi="ＭＳ Ｐゴシック" w:cs="ＭＳ Ｐゴシック"/>
          <w:kern w:val="0"/>
          <w:sz w:val="24"/>
          <w14:ligatures w14:val="none"/>
        </w:rPr>
        <w:t xml:space="preserve">　社員総会の運営を、社会情勢の変化および法人運営の実態に即したものとするため、社員総会の開催方法および議決方法等に関する規定について所要の変更を行うものである。</w:t>
      </w:r>
    </w:p>
    <w:p w14:paraId="56184E58" w14:textId="27C89826" w:rsidR="00741408" w:rsidRPr="00741408" w:rsidRDefault="00741408" w:rsidP="00A324B4">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741408">
        <w:rPr>
          <w:rFonts w:ascii="ＭＳ Ｐゴシック" w:eastAsia="ＭＳ Ｐゴシック" w:hAnsi="ＭＳ Ｐゴシック" w:cs="ＭＳ Ｐゴシック"/>
          <w:kern w:val="0"/>
          <w:sz w:val="24"/>
          <w14:ligatures w14:val="none"/>
        </w:rPr>
        <w:t xml:space="preserve">【定款変更の内容】 </w:t>
      </w:r>
      <w:r w:rsidR="00A324B4">
        <w:br/>
      </w:r>
      <w:r w:rsidRPr="00741408">
        <w:rPr>
          <w:rFonts w:ascii="ＭＳ Ｐゴシック" w:eastAsia="ＭＳ Ｐゴシック" w:hAnsi="ＭＳ Ｐゴシック" w:cs="ＭＳ Ｐゴシック"/>
          <w:kern w:val="0"/>
          <w:sz w:val="24"/>
          <w14:ligatures w14:val="none"/>
        </w:rPr>
        <w:t>第3章 第13条・第14条・第15条について、インターネット等の通信手段を用いたオンラインまたはハイブリッド形式による社員総会開催を可能とするとともに、書面または電磁的方法による議決権行使、代理人による議決権行使およびみなし決議に関する規定を整備する。</w:t>
      </w:r>
    </w:p>
    <w:p w14:paraId="7D827469" w14:textId="69D7752D" w:rsidR="00741408" w:rsidRPr="00741408" w:rsidRDefault="00741408" w:rsidP="00741408">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741408">
        <w:rPr>
          <w:rFonts w:ascii="ＭＳ Ｐゴシック" w:eastAsia="ＭＳ Ｐゴシック" w:hAnsi="ＭＳ Ｐゴシック" w:cs="ＭＳ Ｐゴシック"/>
          <w:kern w:val="0"/>
          <w:sz w:val="24"/>
          <w14:ligatures w14:val="none"/>
        </w:rPr>
        <w:t xml:space="preserve">【決議事項】 </w:t>
      </w:r>
      <w:r w:rsidR="00A324B4">
        <w:br/>
      </w:r>
      <w:r w:rsidRPr="00741408">
        <w:rPr>
          <w:rFonts w:ascii="ＭＳ Ｐゴシック" w:eastAsia="ＭＳ Ｐゴシック" w:hAnsi="ＭＳ Ｐゴシック" w:cs="ＭＳ Ｐゴシック"/>
          <w:kern w:val="0"/>
          <w:sz w:val="24"/>
          <w14:ligatures w14:val="none"/>
        </w:rPr>
        <w:t>本議案について、原案どおり承認する。</w:t>
      </w:r>
    </w:p>
    <w:p w14:paraId="407459D9" w14:textId="77777777" w:rsidR="00741408" w:rsidRDefault="00741408"/>
    <w:p w14:paraId="62BE940E" w14:textId="77777777" w:rsidR="00741408" w:rsidRDefault="00741408"/>
    <w:p w14:paraId="53DCD54E" w14:textId="77777777" w:rsidR="00741408" w:rsidRDefault="00741408"/>
    <w:p w14:paraId="64B6482A" w14:textId="77777777" w:rsidR="00741408" w:rsidRDefault="00741408"/>
    <w:p w14:paraId="287B963A" w14:textId="77777777" w:rsidR="00741408" w:rsidRDefault="00741408"/>
    <w:p w14:paraId="7A1736D8" w14:textId="77777777" w:rsidR="00741408" w:rsidRDefault="00741408"/>
    <w:p w14:paraId="207AB979" w14:textId="77777777" w:rsidR="00741408" w:rsidRDefault="00741408"/>
    <w:p w14:paraId="25F8B8A9" w14:textId="0603D2E1" w:rsidR="00741408" w:rsidRPr="00A324B4" w:rsidRDefault="00741408">
      <w:pPr>
        <w:rPr>
          <w:rFonts w:ascii="ＭＳ Ｐゴシック" w:eastAsia="ＭＳ Ｐゴシック" w:hAnsi="ＭＳ Ｐゴシック"/>
        </w:rPr>
      </w:pPr>
      <w:r w:rsidRPr="00A324B4">
        <w:rPr>
          <w:rFonts w:ascii="ＭＳ Ｐゴシック" w:eastAsia="ＭＳ Ｐゴシック" w:hAnsi="ＭＳ Ｐゴシック" w:cs="ＭＳ Ｐゴシック"/>
          <w:noProof/>
          <w:kern w:val="0"/>
          <w:sz w:val="24"/>
          <w14:ligatures w14:val="none"/>
        </w:rPr>
        <mc:AlternateContent>
          <mc:Choice Requires="wps">
            <w:drawing>
              <wp:anchor distT="0" distB="0" distL="114300" distR="114300" simplePos="0" relativeHeight="251658240" behindDoc="0" locked="0" layoutInCell="1" allowOverlap="1" wp14:anchorId="78D60FFC" wp14:editId="66554A96">
                <wp:simplePos x="0" y="0"/>
                <wp:positionH relativeFrom="margin">
                  <wp:posOffset>4744365</wp:posOffset>
                </wp:positionH>
                <wp:positionV relativeFrom="paragraph">
                  <wp:posOffset>-807395</wp:posOffset>
                </wp:positionV>
                <wp:extent cx="1191319" cy="514646"/>
                <wp:effectExtent l="0" t="0" r="27940" b="19050"/>
                <wp:wrapNone/>
                <wp:docPr id="165151421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319" cy="514646"/>
                        </a:xfrm>
                        <a:prstGeom prst="rect">
                          <a:avLst/>
                        </a:prstGeom>
                        <a:solidFill>
                          <a:srgbClr val="FFFFFF"/>
                        </a:solidFill>
                        <a:ln w="9525">
                          <a:solidFill>
                            <a:srgbClr val="000000"/>
                          </a:solidFill>
                          <a:miter lim="800000"/>
                          <a:headEnd/>
                          <a:tailEnd/>
                        </a:ln>
                      </wps:spPr>
                      <wps:txbx>
                        <w:txbxContent>
                          <w:p w14:paraId="473020F2" w14:textId="77777777" w:rsidR="00741408" w:rsidRPr="00741408" w:rsidRDefault="00741408" w:rsidP="00741408">
                            <w:pPr>
                              <w:jc w:val="center"/>
                              <w:rPr>
                                <w:rFonts w:ascii="ＭＳ Ｐゴシック" w:eastAsia="ＭＳ Ｐゴシック" w:hAnsi="ＭＳ Ｐゴシック"/>
                                <w:sz w:val="28"/>
                                <w:szCs w:val="28"/>
                              </w:rPr>
                            </w:pPr>
                            <w:r w:rsidRPr="00741408">
                              <w:rPr>
                                <w:rFonts w:ascii="ＭＳ Ｐゴシック" w:eastAsia="ＭＳ Ｐゴシック" w:hAnsi="ＭＳ Ｐゴシック" w:hint="eastAsia"/>
                                <w:sz w:val="28"/>
                                <w:szCs w:val="28"/>
                              </w:rPr>
                              <w:t>第３号議案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D60FFC" id="_x0000_s1028" type="#_x0000_t202" style="position:absolute;margin-left:373.55pt;margin-top:-63.55pt;width:93.8pt;height:4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">
                <v:textbox>
                  <w:txbxContent>
                    <w:p w14:paraId="473020F2" w14:textId="77777777" w:rsidR="00741408" w:rsidRPr="00741408" w:rsidRDefault="00741408" w:rsidP="00741408">
                      <w:pPr>
                        <w:jc w:val="center"/>
                        <w:rPr>
                          <w:rFonts w:ascii="ＭＳ Ｐゴシック" w:eastAsia="ＭＳ Ｐゴシック" w:hAnsi="ＭＳ Ｐゴシック"/>
                          <w:sz w:val="28"/>
                          <w:szCs w:val="28"/>
                        </w:rPr>
                      </w:pPr>
                      <w:r w:rsidRPr="00741408">
                        <w:rPr>
                          <w:rFonts w:ascii="ＭＳ Ｐゴシック" w:eastAsia="ＭＳ Ｐゴシック" w:hAnsi="ＭＳ Ｐゴシック" w:hint="eastAsia"/>
                          <w:sz w:val="28"/>
                          <w:szCs w:val="28"/>
                        </w:rPr>
                        <w:t>第３号議案</w:t>
                      </w:r>
                    </w:p>
                  </w:txbxContent>
                </v:textbox>
                <w10:wrap anchorx="margin"/>
              </v:shape>
            </w:pict>
          </mc:Fallback>
        </mc:AlternateContent>
      </w:r>
    </w:p>
    <w:p w14:paraId="2751752F" w14:textId="77777777" w:rsidR="00741408" w:rsidRDefault="00741408" w:rsidP="00A324B4">
      <w:pPr>
        <w:pStyle w:val="Web"/>
        <w:jc w:val="center"/>
        <w:rPr>
          <w:b/>
          <w:bCs/>
          <w:sz w:val="28"/>
          <w:szCs w:val="28"/>
        </w:rPr>
      </w:pPr>
      <w:r w:rsidRPr="00A324B4">
        <w:rPr>
          <w:b/>
          <w:bCs/>
          <w:sz w:val="28"/>
          <w:szCs w:val="28"/>
        </w:rPr>
        <w:t>第3号議案　定款変更（役員体制）の件</w:t>
      </w:r>
    </w:p>
    <w:p w14:paraId="5082B691" w14:textId="77777777" w:rsidR="00A324B4" w:rsidRPr="00A324B4" w:rsidRDefault="00A324B4" w:rsidP="00A324B4">
      <w:pPr>
        <w:pStyle w:val="Web"/>
        <w:jc w:val="center"/>
        <w:rPr>
          <w:b/>
          <w:bCs/>
          <w:sz w:val="28"/>
          <w:szCs w:val="28"/>
        </w:rPr>
      </w:pPr>
    </w:p>
    <w:p w14:paraId="7B094FA8" w14:textId="3ED0E777" w:rsidR="00741408" w:rsidRDefault="00741408" w:rsidP="00741408">
      <w:pPr>
        <w:pStyle w:val="Web"/>
      </w:pPr>
      <w:r>
        <w:t>【議案の要旨】</w:t>
      </w:r>
      <w:r w:rsidR="00A324B4">
        <w:br/>
      </w:r>
      <w:r>
        <w:t>本法人の運営体制の強化および将来的な体制拡充に柔軟に対応するため、役員に関する規定について所要の変更を行うものである。</w:t>
      </w:r>
    </w:p>
    <w:p w14:paraId="2F41DA17" w14:textId="670D69BD" w:rsidR="00741408" w:rsidRDefault="00741408" w:rsidP="00741408">
      <w:pPr>
        <w:pStyle w:val="Web"/>
      </w:pPr>
      <w:r>
        <w:t xml:space="preserve">【定款変更の内容】 </w:t>
      </w:r>
      <w:r w:rsidR="00A324B4">
        <w:br/>
      </w:r>
      <w:r>
        <w:t>第4章 第19条（役員）について、理事の員数を「3名以上7名以内」から「3名以上11名以内」に変更する。</w:t>
      </w:r>
    </w:p>
    <w:p w14:paraId="0C587A27" w14:textId="089E5998" w:rsidR="00741408" w:rsidRDefault="00741408" w:rsidP="00741408">
      <w:pPr>
        <w:pStyle w:val="Web"/>
      </w:pPr>
      <w:r>
        <w:t xml:space="preserve">【決議事項】 　</w:t>
      </w:r>
      <w:r w:rsidR="00A324B4">
        <w:br/>
      </w:r>
      <w:r>
        <w:t>本議案について、原案どおり承認する。</w:t>
      </w:r>
    </w:p>
    <w:p w14:paraId="7C126DD1" w14:textId="77777777" w:rsidR="00741408" w:rsidRPr="00741408" w:rsidRDefault="00741408"/>
    <w:sectPr w:rsidR="00741408" w:rsidRPr="0074140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408"/>
    <w:rsid w:val="00123576"/>
    <w:rsid w:val="00365327"/>
    <w:rsid w:val="00417B08"/>
    <w:rsid w:val="00741408"/>
    <w:rsid w:val="00A324B4"/>
    <w:rsid w:val="00B215D3"/>
    <w:rsid w:val="00CF1032"/>
    <w:rsid w:val="00FD5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BCF281"/>
  <w15:chartTrackingRefBased/>
  <w15:docId w15:val="{F4AD506F-6E7D-40D3-8C84-E3C3708E0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140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4140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4140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4140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4140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4140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4140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4140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4140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4140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4140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4140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4140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4140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4140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4140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4140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4140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414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414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14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414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1408"/>
    <w:pPr>
      <w:spacing w:before="160"/>
      <w:jc w:val="center"/>
    </w:pPr>
    <w:rPr>
      <w:i/>
      <w:iCs/>
      <w:color w:val="404040" w:themeColor="text1" w:themeTint="BF"/>
    </w:rPr>
  </w:style>
  <w:style w:type="character" w:customStyle="1" w:styleId="a8">
    <w:name w:val="引用文 (文字)"/>
    <w:basedOn w:val="a0"/>
    <w:link w:val="a7"/>
    <w:uiPriority w:val="29"/>
    <w:rsid w:val="00741408"/>
    <w:rPr>
      <w:i/>
      <w:iCs/>
      <w:color w:val="404040" w:themeColor="text1" w:themeTint="BF"/>
    </w:rPr>
  </w:style>
  <w:style w:type="paragraph" w:styleId="a9">
    <w:name w:val="List Paragraph"/>
    <w:basedOn w:val="a"/>
    <w:uiPriority w:val="34"/>
    <w:qFormat/>
    <w:rsid w:val="00741408"/>
    <w:pPr>
      <w:ind w:left="720"/>
      <w:contextualSpacing/>
    </w:pPr>
  </w:style>
  <w:style w:type="character" w:styleId="21">
    <w:name w:val="Intense Emphasis"/>
    <w:basedOn w:val="a0"/>
    <w:uiPriority w:val="21"/>
    <w:qFormat/>
    <w:rsid w:val="00741408"/>
    <w:rPr>
      <w:i/>
      <w:iCs/>
      <w:color w:val="0F4761" w:themeColor="accent1" w:themeShade="BF"/>
    </w:rPr>
  </w:style>
  <w:style w:type="paragraph" w:styleId="22">
    <w:name w:val="Intense Quote"/>
    <w:basedOn w:val="a"/>
    <w:next w:val="a"/>
    <w:link w:val="23"/>
    <w:uiPriority w:val="30"/>
    <w:qFormat/>
    <w:rsid w:val="007414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41408"/>
    <w:rPr>
      <w:i/>
      <w:iCs/>
      <w:color w:val="0F4761" w:themeColor="accent1" w:themeShade="BF"/>
    </w:rPr>
  </w:style>
  <w:style w:type="character" w:styleId="24">
    <w:name w:val="Intense Reference"/>
    <w:basedOn w:val="a0"/>
    <w:uiPriority w:val="32"/>
    <w:qFormat/>
    <w:rsid w:val="00741408"/>
    <w:rPr>
      <w:b/>
      <w:bCs/>
      <w:smallCaps/>
      <w:color w:val="0F4761" w:themeColor="accent1" w:themeShade="BF"/>
      <w:spacing w:val="5"/>
    </w:rPr>
  </w:style>
  <w:style w:type="paragraph" w:styleId="Web">
    <w:name w:val="Normal (Web)"/>
    <w:basedOn w:val="a"/>
    <w:uiPriority w:val="99"/>
    <w:semiHidden/>
    <w:unhideWhenUsed/>
    <w:rsid w:val="00741408"/>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124</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弥生</dc:creator>
  <cp:keywords/>
  <dc:description/>
  <cp:lastModifiedBy>鈴木 弥生</cp:lastModifiedBy>
  <cp:revision>2</cp:revision>
  <dcterms:created xsi:type="dcterms:W3CDTF">2026-01-05T08:40:00Z</dcterms:created>
  <dcterms:modified xsi:type="dcterms:W3CDTF">2026-01-06T03:16:00Z</dcterms:modified>
</cp:coreProperties>
</file>