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C790" w14:textId="77777777" w:rsidR="0076108D" w:rsidRPr="00033BDE" w:rsidRDefault="0076108D" w:rsidP="0076108D">
      <w:pPr>
        <w:jc w:val="center"/>
        <w:rPr>
          <w:rFonts w:ascii="游ゴシック" w:eastAsia="游ゴシック" w:hAnsi="游ゴシック"/>
          <w:b/>
          <w:sz w:val="28"/>
          <w:szCs w:val="28"/>
        </w:rPr>
      </w:pPr>
      <w:r w:rsidRPr="00033BDE">
        <w:rPr>
          <w:rFonts w:ascii="游ゴシック" w:eastAsia="游ゴシック" w:hAnsi="游ゴシック" w:hint="eastAsia"/>
          <w:noProof/>
        </w:rPr>
        <mc:AlternateContent>
          <mc:Choice Requires="wps">
            <w:drawing>
              <wp:anchor distT="0" distB="0" distL="114300" distR="114300" simplePos="0" relativeHeight="251661312" behindDoc="0" locked="0" layoutInCell="1" allowOverlap="1" wp14:anchorId="19CEBBA0" wp14:editId="2B00BA93">
                <wp:simplePos x="0" y="0"/>
                <wp:positionH relativeFrom="column">
                  <wp:posOffset>-247650</wp:posOffset>
                </wp:positionH>
                <wp:positionV relativeFrom="paragraph">
                  <wp:posOffset>415290</wp:posOffset>
                </wp:positionV>
                <wp:extent cx="6286500" cy="0"/>
                <wp:effectExtent l="0" t="38100" r="38100" b="38100"/>
                <wp:wrapNone/>
                <wp:docPr id="95475363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2506F" id="直線コネクタ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2.7pt" to="475.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" strokeweight="6pt">
                <v:stroke linestyle="thickBetweenThin"/>
              </v:line>
            </w:pict>
          </mc:Fallback>
        </mc:AlternateContent>
      </w:r>
      <w:r w:rsidRPr="00033BDE">
        <w:rPr>
          <w:rFonts w:ascii="游ゴシック" w:eastAsia="游ゴシック" w:hAnsi="游ゴシック"/>
          <w:noProof/>
        </w:rPr>
        <w:drawing>
          <wp:anchor distT="0" distB="0" distL="114300" distR="114300" simplePos="0" relativeHeight="251660288" behindDoc="0" locked="0" layoutInCell="1" allowOverlap="1" wp14:anchorId="56025DE3" wp14:editId="33D8A80E">
            <wp:simplePos x="0" y="0"/>
            <wp:positionH relativeFrom="column">
              <wp:posOffset>1713865</wp:posOffset>
            </wp:positionH>
            <wp:positionV relativeFrom="paragraph">
              <wp:posOffset>-655955</wp:posOffset>
            </wp:positionV>
            <wp:extent cx="2190750" cy="628015"/>
            <wp:effectExtent l="0" t="0" r="0" b="635"/>
            <wp:wrapNone/>
            <wp:docPr id="783412655"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12655" name="図 3"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BDE">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19B3EBB8" wp14:editId="2666A206">
                <wp:simplePos x="0" y="0"/>
                <wp:positionH relativeFrom="column">
                  <wp:posOffset>-228600</wp:posOffset>
                </wp:positionH>
                <wp:positionV relativeFrom="paragraph">
                  <wp:posOffset>36195</wp:posOffset>
                </wp:positionV>
                <wp:extent cx="6286500" cy="0"/>
                <wp:effectExtent l="38735" t="43815" r="46990" b="41910"/>
                <wp:wrapNone/>
                <wp:docPr id="157725877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CE0D"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5pt" to="47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" strokeweight="6pt">
                <v:stroke linestyle="thickBetweenThin"/>
              </v:line>
            </w:pict>
          </mc:Fallback>
        </mc:AlternateContent>
      </w:r>
      <w:r w:rsidRPr="00033BDE">
        <w:rPr>
          <w:rFonts w:ascii="游ゴシック" w:eastAsia="游ゴシック" w:hAnsi="游ゴシック" w:hint="eastAsia"/>
          <w:b/>
          <w:sz w:val="28"/>
          <w:szCs w:val="28"/>
        </w:rPr>
        <w:t>令和７年度　第２回　理事会　議事録</w:t>
      </w:r>
    </w:p>
    <w:p w14:paraId="21C1E9B1" w14:textId="3694AD80" w:rsidR="00844CA7" w:rsidRPr="00033BDE" w:rsidRDefault="00844CA7">
      <w:pPr>
        <w:rPr>
          <w:rFonts w:ascii="游ゴシック" w:eastAsia="游ゴシック" w:hAnsi="游ゴシック"/>
        </w:rPr>
      </w:pPr>
    </w:p>
    <w:p w14:paraId="4B301EA0" w14:textId="500C6ECC" w:rsidR="0076108D" w:rsidRPr="00033BDE" w:rsidRDefault="0076108D" w:rsidP="0076108D">
      <w:pPr>
        <w:spacing w:beforeLines="50" w:before="180"/>
        <w:rPr>
          <w:rFonts w:ascii="游ゴシック" w:eastAsia="游ゴシック" w:hAnsi="游ゴシック"/>
          <w:bCs/>
          <w:sz w:val="22"/>
        </w:rPr>
      </w:pPr>
      <w:r w:rsidRPr="00033BDE">
        <w:rPr>
          <w:rFonts w:ascii="游ゴシック" w:eastAsia="游ゴシック" w:hAnsi="游ゴシック" w:hint="eastAsia"/>
          <w:bCs/>
          <w:sz w:val="22"/>
        </w:rPr>
        <w:t>以下の通り第２回理事会が開催された。</w:t>
      </w:r>
    </w:p>
    <w:p w14:paraId="1013B64C" w14:textId="535B1AB7" w:rsidR="0076108D" w:rsidRPr="00033BDE" w:rsidRDefault="0076108D" w:rsidP="0076108D">
      <w:pPr>
        <w:spacing w:beforeLines="50" w:before="180"/>
        <w:rPr>
          <w:rFonts w:ascii="游ゴシック" w:eastAsia="游ゴシック" w:hAnsi="游ゴシック"/>
          <w:bCs/>
          <w:sz w:val="22"/>
        </w:rPr>
      </w:pPr>
      <w:r w:rsidRPr="00033BDE">
        <w:rPr>
          <w:rFonts w:ascii="游ゴシック" w:eastAsia="游ゴシック" w:hAnsi="游ゴシック" w:hint="eastAsia"/>
          <w:bCs/>
          <w:sz w:val="22"/>
        </w:rPr>
        <w:t>Ⅰ. 日　時　令和7年11月21日（金）12:00 ～ 12:45</w:t>
      </w:r>
    </w:p>
    <w:p w14:paraId="5F4530BD" w14:textId="1D2F7CDF" w:rsidR="0076108D" w:rsidRPr="00033BDE" w:rsidRDefault="0076108D" w:rsidP="0076108D">
      <w:pPr>
        <w:spacing w:beforeLines="50" w:before="180"/>
        <w:rPr>
          <w:rFonts w:ascii="游ゴシック" w:eastAsia="游ゴシック" w:hAnsi="游ゴシック"/>
          <w:bCs/>
          <w:sz w:val="22"/>
        </w:rPr>
      </w:pPr>
      <w:r w:rsidRPr="00033BDE">
        <w:rPr>
          <w:rFonts w:ascii="游ゴシック" w:eastAsia="游ゴシック" w:hAnsi="游ゴシック" w:hint="eastAsia"/>
          <w:bCs/>
          <w:sz w:val="22"/>
        </w:rPr>
        <w:t>Ⅱ. 場　所  TKP新宿カンファレンスセンター ５F 会議室</w:t>
      </w:r>
    </w:p>
    <w:p w14:paraId="7C6BA629" w14:textId="283B6FB7" w:rsidR="0076108D" w:rsidRPr="00033BDE" w:rsidRDefault="0076108D" w:rsidP="0076108D">
      <w:pPr>
        <w:numPr>
          <w:ilvl w:val="0"/>
          <w:numId w:val="26"/>
        </w:numPr>
        <w:snapToGrid w:val="0"/>
        <w:ind w:left="851" w:hanging="425"/>
        <w:rPr>
          <w:rFonts w:ascii="游ゴシック" w:eastAsia="游ゴシック" w:hAnsi="游ゴシック"/>
          <w:bCs/>
          <w:sz w:val="22"/>
        </w:rPr>
      </w:pPr>
      <w:r w:rsidRPr="00033BDE">
        <w:rPr>
          <w:rFonts w:ascii="游ゴシック" w:eastAsia="游ゴシック" w:hAnsi="游ゴシック" w:hint="eastAsia"/>
          <w:bCs/>
          <w:sz w:val="22"/>
        </w:rPr>
        <w:t>出席者　津金澤理事長、森理事、藤田理事、吉田理事、青木監事</w:t>
      </w:r>
    </w:p>
    <w:p w14:paraId="48D27B7D" w14:textId="700A2B40" w:rsidR="0076108D" w:rsidRDefault="0076108D" w:rsidP="0076108D">
      <w:pPr>
        <w:numPr>
          <w:ilvl w:val="0"/>
          <w:numId w:val="26"/>
        </w:numPr>
        <w:rPr>
          <w:rFonts w:ascii="游ゴシック" w:eastAsia="游ゴシック" w:hAnsi="游ゴシック"/>
          <w:bCs/>
          <w:sz w:val="22"/>
        </w:rPr>
      </w:pPr>
      <w:r w:rsidRPr="00033BDE">
        <w:rPr>
          <w:rFonts w:ascii="游ゴシック" w:eastAsia="游ゴシック" w:hAnsi="游ゴシック" w:hint="eastAsia"/>
          <w:bCs/>
          <w:sz w:val="22"/>
        </w:rPr>
        <w:t>事務局　大町、山崎、井上</w:t>
      </w:r>
    </w:p>
    <w:p w14:paraId="32EB4592" w14:textId="1A73A733" w:rsidR="006F2DE1" w:rsidRPr="006F2DE1" w:rsidRDefault="006F2DE1" w:rsidP="006F2DE1">
      <w:pPr>
        <w:numPr>
          <w:ilvl w:val="0"/>
          <w:numId w:val="26"/>
        </w:numPr>
        <w:rPr>
          <w:rFonts w:ascii="游ゴシック" w:eastAsia="游ゴシック" w:hAnsi="游ゴシック" w:hint="eastAsia"/>
          <w:bCs/>
          <w:sz w:val="22"/>
        </w:rPr>
      </w:pPr>
      <w:r>
        <w:rPr>
          <w:rFonts w:ascii="游ゴシック" w:eastAsia="游ゴシック" w:hAnsi="游ゴシック" w:hint="eastAsia"/>
          <w:bCs/>
          <w:sz w:val="22"/>
        </w:rPr>
        <w:t xml:space="preserve">欠席　　</w:t>
      </w:r>
      <w:r w:rsidRPr="006F2DE1">
        <w:rPr>
          <w:rFonts w:ascii="游ゴシック" w:eastAsia="游ゴシック" w:hAnsi="游ゴシック" w:hint="eastAsia"/>
          <w:bCs/>
          <w:color w:val="EE0000"/>
          <w:sz w:val="22"/>
        </w:rPr>
        <w:t>毎田副理事長、時田理事、今瀬理事、冨永顧問、戸金顧問</w:t>
      </w:r>
    </w:p>
    <w:p w14:paraId="1EF11F66" w14:textId="43FCBAC8" w:rsidR="007377D3" w:rsidRPr="00033BDE" w:rsidRDefault="007377D3" w:rsidP="007377D3">
      <w:pPr>
        <w:ind w:firstLineChars="100" w:firstLine="220"/>
        <w:rPr>
          <w:rFonts w:ascii="游ゴシック" w:eastAsia="游ゴシック" w:hAnsi="游ゴシック"/>
          <w:bCs/>
          <w:sz w:val="22"/>
        </w:rPr>
      </w:pPr>
      <w:r w:rsidRPr="00033BDE">
        <w:rPr>
          <w:rFonts w:ascii="游ゴシック" w:eastAsia="游ゴシック" w:hAnsi="游ゴシック"/>
          <w:bCs/>
          <w:sz w:val="22"/>
        </w:rPr>
        <w:t>津金澤理事長より定款の規定を満たし、理事会が成立する事を報告した。</w:t>
      </w:r>
    </w:p>
    <w:p w14:paraId="253E9931" w14:textId="77777777" w:rsidR="0076108D" w:rsidRPr="00033BDE" w:rsidRDefault="0076108D" w:rsidP="0076108D">
      <w:pPr>
        <w:rPr>
          <w:rFonts w:ascii="游ゴシック" w:eastAsia="游ゴシック" w:hAnsi="游ゴシック"/>
        </w:rPr>
      </w:pPr>
    </w:p>
    <w:p w14:paraId="55F9A05C" w14:textId="06DA5D6B" w:rsidR="00201594" w:rsidRPr="00033BDE" w:rsidRDefault="007377D3" w:rsidP="00201594">
      <w:pPr>
        <w:pStyle w:val="a3"/>
        <w:numPr>
          <w:ilvl w:val="0"/>
          <w:numId w:val="7"/>
        </w:numPr>
        <w:ind w:leftChars="0"/>
        <w:rPr>
          <w:rFonts w:ascii="游ゴシック" w:eastAsia="游ゴシック" w:hAnsi="游ゴシック"/>
        </w:rPr>
      </w:pPr>
      <w:r w:rsidRPr="00033BDE">
        <w:rPr>
          <w:rFonts w:ascii="游ゴシック" w:eastAsia="游ゴシック" w:hAnsi="游ゴシック" w:hint="eastAsia"/>
        </w:rPr>
        <w:t>事務局より</w:t>
      </w:r>
      <w:r w:rsidR="00201594" w:rsidRPr="00033BDE">
        <w:rPr>
          <w:rFonts w:ascii="游ゴシック" w:eastAsia="游ゴシック" w:hAnsi="游ゴシック" w:hint="eastAsia"/>
        </w:rPr>
        <w:t>令和</w:t>
      </w:r>
      <w:r w:rsidR="00927127" w:rsidRPr="00033BDE">
        <w:rPr>
          <w:rFonts w:ascii="游ゴシック" w:eastAsia="游ゴシック" w:hAnsi="游ゴシック" w:hint="eastAsia"/>
        </w:rPr>
        <w:t>7</w:t>
      </w:r>
      <w:r w:rsidR="00201594" w:rsidRPr="00033BDE">
        <w:rPr>
          <w:rFonts w:ascii="游ゴシック" w:eastAsia="游ゴシック" w:hAnsi="游ゴシック" w:hint="eastAsia"/>
        </w:rPr>
        <w:t>年度活動（一般事業、老健事業、その他）</w:t>
      </w:r>
      <w:r w:rsidRPr="00033BDE">
        <w:rPr>
          <w:rFonts w:ascii="游ゴシック" w:eastAsia="游ゴシック" w:hAnsi="游ゴシック" w:hint="eastAsia"/>
        </w:rPr>
        <w:t>を報告した。</w:t>
      </w:r>
    </w:p>
    <w:p w14:paraId="3EBC1032" w14:textId="1B77DA82" w:rsidR="00201594" w:rsidRPr="00033BDE" w:rsidRDefault="00201594" w:rsidP="00201594">
      <w:pPr>
        <w:pStyle w:val="a3"/>
        <w:numPr>
          <w:ilvl w:val="0"/>
          <w:numId w:val="21"/>
        </w:numPr>
        <w:ind w:leftChars="0"/>
        <w:rPr>
          <w:rFonts w:ascii="游ゴシック" w:eastAsia="游ゴシック" w:hAnsi="游ゴシック"/>
        </w:rPr>
      </w:pPr>
      <w:r w:rsidRPr="00033BDE">
        <w:rPr>
          <w:rFonts w:ascii="游ゴシック" w:eastAsia="游ゴシック" w:hAnsi="游ゴシック" w:hint="eastAsia"/>
        </w:rPr>
        <w:t>一般事業</w:t>
      </w:r>
    </w:p>
    <w:p w14:paraId="182355A9" w14:textId="7E14C25C" w:rsidR="00201594" w:rsidRPr="00033BDE" w:rsidRDefault="00201594" w:rsidP="00201594">
      <w:pPr>
        <w:pStyle w:val="a3"/>
        <w:numPr>
          <w:ilvl w:val="2"/>
          <w:numId w:val="7"/>
        </w:numPr>
        <w:ind w:leftChars="0"/>
        <w:rPr>
          <w:rFonts w:ascii="游ゴシック" w:eastAsia="游ゴシック" w:hAnsi="游ゴシック"/>
        </w:rPr>
      </w:pPr>
      <w:r w:rsidRPr="00033BDE">
        <w:rPr>
          <w:rFonts w:ascii="游ゴシック" w:eastAsia="游ゴシック" w:hAnsi="游ゴシック" w:hint="eastAsia"/>
        </w:rPr>
        <w:t>セミナー</w:t>
      </w:r>
    </w:p>
    <w:tbl>
      <w:tblPr>
        <w:tblStyle w:val="a6"/>
        <w:tblW w:w="7660" w:type="dxa"/>
        <w:tblInd w:w="840" w:type="dxa"/>
        <w:tblLook w:val="04A0" w:firstRow="1" w:lastRow="0" w:firstColumn="1" w:lastColumn="0" w:noHBand="0" w:noVBand="1"/>
      </w:tblPr>
      <w:tblGrid>
        <w:gridCol w:w="1565"/>
        <w:gridCol w:w="6095"/>
      </w:tblGrid>
      <w:tr w:rsidR="009201D2" w:rsidRPr="00033BDE" w14:paraId="062870D9" w14:textId="77777777" w:rsidTr="009201D2">
        <w:tc>
          <w:tcPr>
            <w:tcW w:w="1565" w:type="dxa"/>
            <w:shd w:val="clear" w:color="auto" w:fill="E7E6E6" w:themeFill="background2"/>
          </w:tcPr>
          <w:p w14:paraId="03A5C83E" w14:textId="20A4DB01" w:rsidR="009201D2" w:rsidRPr="00033BDE" w:rsidRDefault="009201D2" w:rsidP="009201D2">
            <w:pPr>
              <w:jc w:val="center"/>
              <w:rPr>
                <w:rFonts w:ascii="游ゴシック" w:eastAsia="游ゴシック" w:hAnsi="游ゴシック"/>
              </w:rPr>
            </w:pPr>
            <w:r w:rsidRPr="00033BDE">
              <w:rPr>
                <w:rFonts w:ascii="游ゴシック" w:eastAsia="游ゴシック" w:hAnsi="游ゴシック" w:hint="eastAsia"/>
              </w:rPr>
              <w:t>日付</w:t>
            </w:r>
          </w:p>
        </w:tc>
        <w:tc>
          <w:tcPr>
            <w:tcW w:w="6095" w:type="dxa"/>
            <w:shd w:val="clear" w:color="auto" w:fill="E7E6E6" w:themeFill="background2"/>
          </w:tcPr>
          <w:p w14:paraId="09FFA4A7" w14:textId="679777FE" w:rsidR="009201D2" w:rsidRPr="00033BDE" w:rsidRDefault="009201D2" w:rsidP="009201D2">
            <w:pPr>
              <w:jc w:val="center"/>
              <w:rPr>
                <w:rFonts w:ascii="游ゴシック" w:eastAsia="游ゴシック" w:hAnsi="游ゴシック"/>
              </w:rPr>
            </w:pPr>
            <w:r w:rsidRPr="00033BDE">
              <w:rPr>
                <w:rFonts w:ascii="游ゴシック" w:eastAsia="游ゴシック" w:hAnsi="游ゴシック" w:hint="eastAsia"/>
              </w:rPr>
              <w:t>内容</w:t>
            </w:r>
          </w:p>
        </w:tc>
      </w:tr>
      <w:tr w:rsidR="00DE248F" w:rsidRPr="00033BDE" w14:paraId="5D3A28DF" w14:textId="77777777" w:rsidTr="009201D2">
        <w:tc>
          <w:tcPr>
            <w:tcW w:w="1565" w:type="dxa"/>
          </w:tcPr>
          <w:p w14:paraId="4F65F5E4" w14:textId="00961CDA" w:rsidR="00DE248F" w:rsidRPr="00033BDE" w:rsidRDefault="00DE248F" w:rsidP="00927127">
            <w:pPr>
              <w:ind w:firstLineChars="50" w:firstLine="105"/>
              <w:rPr>
                <w:rFonts w:ascii="游ゴシック" w:eastAsia="游ゴシック" w:hAnsi="游ゴシック"/>
              </w:rPr>
            </w:pPr>
            <w:r w:rsidRPr="00033BDE">
              <w:rPr>
                <w:rFonts w:ascii="游ゴシック" w:eastAsia="游ゴシック" w:hAnsi="游ゴシック" w:hint="eastAsia"/>
              </w:rPr>
              <w:t>6/27(金)</w:t>
            </w:r>
          </w:p>
        </w:tc>
        <w:tc>
          <w:tcPr>
            <w:tcW w:w="6095" w:type="dxa"/>
          </w:tcPr>
          <w:p w14:paraId="15970226" w14:textId="67DE96D1" w:rsidR="00DE248F" w:rsidRPr="00033BDE" w:rsidRDefault="00DE248F" w:rsidP="00427510">
            <w:pPr>
              <w:rPr>
                <w:rFonts w:ascii="游ゴシック" w:eastAsia="游ゴシック" w:hAnsi="游ゴシック"/>
              </w:rPr>
            </w:pPr>
            <w:r w:rsidRPr="00033BDE">
              <w:rPr>
                <w:rFonts w:ascii="游ゴシック" w:eastAsia="游ゴシック" w:hAnsi="游ゴシック" w:hint="eastAsia"/>
              </w:rPr>
              <w:t>定時総会/特別記念講演</w:t>
            </w:r>
          </w:p>
        </w:tc>
      </w:tr>
      <w:tr w:rsidR="00927127" w:rsidRPr="00033BDE" w14:paraId="7334BB76" w14:textId="77777777" w:rsidTr="009201D2">
        <w:tc>
          <w:tcPr>
            <w:tcW w:w="1565" w:type="dxa"/>
          </w:tcPr>
          <w:p w14:paraId="587DD5F3" w14:textId="18F5974A" w:rsidR="00927127" w:rsidRPr="00033BDE" w:rsidRDefault="00927127" w:rsidP="00927127">
            <w:pPr>
              <w:ind w:firstLineChars="50" w:firstLine="105"/>
              <w:rPr>
                <w:rFonts w:ascii="游ゴシック" w:eastAsia="游ゴシック" w:hAnsi="游ゴシック"/>
              </w:rPr>
            </w:pPr>
            <w:r w:rsidRPr="00033BDE">
              <w:rPr>
                <w:rFonts w:ascii="游ゴシック" w:eastAsia="游ゴシック" w:hAnsi="游ゴシック" w:hint="eastAsia"/>
              </w:rPr>
              <w:t>9/12(金)</w:t>
            </w:r>
          </w:p>
        </w:tc>
        <w:tc>
          <w:tcPr>
            <w:tcW w:w="6095" w:type="dxa"/>
          </w:tcPr>
          <w:p w14:paraId="6E85B00E" w14:textId="5AF9D7B9" w:rsidR="00927127" w:rsidRPr="00033BDE" w:rsidRDefault="00927127" w:rsidP="00427510">
            <w:pPr>
              <w:rPr>
                <w:rFonts w:ascii="游ゴシック" w:eastAsia="游ゴシック" w:hAnsi="游ゴシック"/>
              </w:rPr>
            </w:pPr>
            <w:r w:rsidRPr="00033BDE">
              <w:rPr>
                <w:rFonts w:ascii="游ゴシック" w:eastAsia="游ゴシック" w:hAnsi="游ゴシック" w:hint="eastAsia"/>
              </w:rPr>
              <w:t>長野県起業セミナー</w:t>
            </w:r>
          </w:p>
        </w:tc>
      </w:tr>
      <w:tr w:rsidR="00927127" w:rsidRPr="00033BDE" w14:paraId="4C00F2A8" w14:textId="77777777" w:rsidTr="00927127">
        <w:trPr>
          <w:trHeight w:val="135"/>
        </w:trPr>
        <w:tc>
          <w:tcPr>
            <w:tcW w:w="1565" w:type="dxa"/>
          </w:tcPr>
          <w:p w14:paraId="4908A2CA" w14:textId="5CDDBD75" w:rsidR="00927127" w:rsidRPr="00033BDE" w:rsidRDefault="00927127" w:rsidP="00427510">
            <w:pPr>
              <w:rPr>
                <w:rFonts w:ascii="游ゴシック" w:eastAsia="游ゴシック" w:hAnsi="游ゴシック"/>
              </w:rPr>
            </w:pPr>
            <w:r w:rsidRPr="00033BDE">
              <w:rPr>
                <w:rFonts w:ascii="游ゴシック" w:eastAsia="游ゴシック" w:hAnsi="游ゴシック" w:hint="eastAsia"/>
              </w:rPr>
              <w:t>10/28(火)</w:t>
            </w:r>
          </w:p>
        </w:tc>
        <w:tc>
          <w:tcPr>
            <w:tcW w:w="6095" w:type="dxa"/>
          </w:tcPr>
          <w:p w14:paraId="6B5A0236" w14:textId="0F842130" w:rsidR="00927127" w:rsidRPr="00033BDE" w:rsidRDefault="00927127" w:rsidP="00427510">
            <w:pPr>
              <w:rPr>
                <w:rFonts w:ascii="游ゴシック" w:eastAsia="游ゴシック" w:hAnsi="游ゴシック"/>
              </w:rPr>
            </w:pPr>
            <w:r w:rsidRPr="00033BDE">
              <w:rPr>
                <w:rFonts w:ascii="游ゴシック" w:eastAsia="游ゴシック" w:hAnsi="游ゴシック" w:hint="eastAsia"/>
              </w:rPr>
              <w:t>長野県活用研修会</w:t>
            </w:r>
          </w:p>
        </w:tc>
      </w:tr>
      <w:tr w:rsidR="00927127" w:rsidRPr="00033BDE" w14:paraId="6AFFC049" w14:textId="77777777" w:rsidTr="009201D2">
        <w:tc>
          <w:tcPr>
            <w:tcW w:w="1565" w:type="dxa"/>
          </w:tcPr>
          <w:p w14:paraId="5B69F9DC" w14:textId="135D5043" w:rsidR="00927127" w:rsidRPr="00033BDE" w:rsidRDefault="00927127" w:rsidP="00427510">
            <w:pPr>
              <w:rPr>
                <w:rFonts w:ascii="游ゴシック" w:eastAsia="游ゴシック" w:hAnsi="游ゴシック"/>
              </w:rPr>
            </w:pPr>
            <w:r w:rsidRPr="00033BDE">
              <w:rPr>
                <w:rFonts w:ascii="游ゴシック" w:eastAsia="游ゴシック" w:hAnsi="游ゴシック" w:hint="eastAsia"/>
              </w:rPr>
              <w:t>11/21(金)</w:t>
            </w:r>
          </w:p>
        </w:tc>
        <w:tc>
          <w:tcPr>
            <w:tcW w:w="6095" w:type="dxa"/>
          </w:tcPr>
          <w:p w14:paraId="0BA35D2B" w14:textId="058C96C3" w:rsidR="00927127" w:rsidRPr="00033BDE" w:rsidRDefault="00927127" w:rsidP="00427510">
            <w:pPr>
              <w:rPr>
                <w:rFonts w:ascii="游ゴシック" w:eastAsia="游ゴシック" w:hAnsi="游ゴシック"/>
              </w:rPr>
            </w:pPr>
            <w:r w:rsidRPr="00033BDE">
              <w:rPr>
                <w:rFonts w:ascii="游ゴシック" w:eastAsia="游ゴシック" w:hAnsi="游ゴシック" w:hint="eastAsia"/>
              </w:rPr>
              <w:t>情報交換会</w:t>
            </w:r>
          </w:p>
        </w:tc>
      </w:tr>
    </w:tbl>
    <w:p w14:paraId="72BEC5D6" w14:textId="77777777" w:rsidR="00BC00AC" w:rsidRPr="00033BDE" w:rsidRDefault="00BC00AC" w:rsidP="00BC00AC">
      <w:pPr>
        <w:pStyle w:val="a3"/>
        <w:ind w:leftChars="0" w:left="860"/>
        <w:rPr>
          <w:rFonts w:ascii="游ゴシック" w:eastAsia="游ゴシック" w:hAnsi="游ゴシック"/>
        </w:rPr>
      </w:pPr>
    </w:p>
    <w:p w14:paraId="5D9E7C4F" w14:textId="3A4C894C" w:rsidR="00201594" w:rsidRPr="00033BDE" w:rsidRDefault="00201594" w:rsidP="00BC00AC">
      <w:pPr>
        <w:pStyle w:val="a3"/>
        <w:numPr>
          <w:ilvl w:val="1"/>
          <w:numId w:val="7"/>
        </w:numPr>
        <w:ind w:leftChars="0"/>
        <w:rPr>
          <w:rFonts w:ascii="游ゴシック" w:eastAsia="游ゴシック" w:hAnsi="游ゴシック"/>
        </w:rPr>
      </w:pPr>
      <w:r w:rsidRPr="00033BDE">
        <w:rPr>
          <w:rFonts w:ascii="游ゴシック" w:eastAsia="游ゴシック" w:hAnsi="游ゴシック" w:hint="eastAsia"/>
        </w:rPr>
        <w:t>老健事業</w:t>
      </w:r>
    </w:p>
    <w:p w14:paraId="5101775E" w14:textId="33C25244" w:rsidR="00927127" w:rsidRPr="00033BDE" w:rsidRDefault="00033BDE" w:rsidP="00927127">
      <w:pPr>
        <w:pStyle w:val="a3"/>
        <w:rPr>
          <w:rFonts w:ascii="游ゴシック" w:eastAsia="游ゴシック" w:hAnsi="游ゴシック"/>
        </w:rPr>
      </w:pPr>
      <w:r>
        <w:rPr>
          <w:rFonts w:ascii="游ゴシック" w:eastAsia="游ゴシック" w:hAnsi="游ゴシック" w:hint="eastAsia"/>
        </w:rPr>
        <w:t>・</w:t>
      </w:r>
      <w:r w:rsidR="00927127" w:rsidRPr="00033BDE">
        <w:rPr>
          <w:rFonts w:ascii="游ゴシック" w:eastAsia="游ゴシック" w:hAnsi="游ゴシック" w:hint="eastAsia"/>
        </w:rPr>
        <w:t>小規模多機能型居宅介護等の更なる普及促進に向けたサービス提供の在り方に</w:t>
      </w:r>
    </w:p>
    <w:p w14:paraId="331605CC" w14:textId="53507766" w:rsidR="00927127" w:rsidRPr="00033BDE" w:rsidRDefault="00927127" w:rsidP="00927127">
      <w:pPr>
        <w:pStyle w:val="a3"/>
        <w:rPr>
          <w:rFonts w:ascii="游ゴシック" w:eastAsia="游ゴシック" w:hAnsi="游ゴシック"/>
        </w:rPr>
      </w:pPr>
      <w:r w:rsidRPr="00033BDE">
        <w:rPr>
          <w:rFonts w:ascii="游ゴシック" w:eastAsia="游ゴシック" w:hAnsi="游ゴシック" w:hint="eastAsia"/>
        </w:rPr>
        <w:t>関する調査研究事業</w:t>
      </w:r>
    </w:p>
    <w:p w14:paraId="7D42587B" w14:textId="5FE23054" w:rsidR="00D5732E" w:rsidRPr="00033BDE" w:rsidRDefault="00D5732E" w:rsidP="00927127">
      <w:pPr>
        <w:ind w:firstLineChars="400" w:firstLine="840"/>
        <w:rPr>
          <w:rFonts w:ascii="游ゴシック" w:eastAsia="游ゴシック" w:hAnsi="游ゴシック"/>
        </w:rPr>
      </w:pPr>
      <w:r w:rsidRPr="00033BDE">
        <w:rPr>
          <w:rFonts w:ascii="游ゴシック" w:eastAsia="游ゴシック" w:hAnsi="游ゴシック" w:hint="eastAsia"/>
        </w:rPr>
        <w:t xml:space="preserve">委員 </w:t>
      </w:r>
      <w:r w:rsidR="00427510" w:rsidRPr="00033BDE">
        <w:rPr>
          <w:rFonts w:ascii="游ゴシック" w:eastAsia="游ゴシック" w:hAnsi="游ゴシック" w:hint="eastAsia"/>
        </w:rPr>
        <w:t>津金澤</w:t>
      </w:r>
      <w:r w:rsidR="00C16FCE" w:rsidRPr="00033BDE">
        <w:rPr>
          <w:rFonts w:ascii="游ゴシック" w:eastAsia="游ゴシック" w:hAnsi="游ゴシック" w:hint="eastAsia"/>
        </w:rPr>
        <w:t xml:space="preserve"> </w:t>
      </w:r>
      <w:r w:rsidRPr="00033BDE">
        <w:rPr>
          <w:rFonts w:ascii="游ゴシック" w:eastAsia="游ゴシック" w:hAnsi="游ゴシック" w:hint="eastAsia"/>
        </w:rPr>
        <w:t>理事長</w:t>
      </w:r>
    </w:p>
    <w:p w14:paraId="0C404555" w14:textId="792081DB" w:rsidR="0071387B" w:rsidRPr="00033BDE" w:rsidRDefault="0071387B" w:rsidP="00C33CD3">
      <w:pPr>
        <w:ind w:leftChars="405" w:left="850"/>
        <w:rPr>
          <w:rFonts w:ascii="游ゴシック" w:eastAsia="游ゴシック" w:hAnsi="游ゴシック"/>
        </w:rPr>
      </w:pPr>
      <w:r w:rsidRPr="00033BDE">
        <w:rPr>
          <w:rFonts w:ascii="游ゴシック" w:eastAsia="游ゴシック" w:hAnsi="游ゴシック"/>
          <w:szCs w:val="21"/>
        </w:rPr>
        <w:t>「小規模多機能型居宅介護等のさらなる普及促進に向けたサービス提供のあり</w:t>
      </w:r>
      <w:r w:rsidRPr="00033BDE">
        <w:rPr>
          <w:rFonts w:ascii="游ゴシック" w:eastAsia="游ゴシック" w:hAnsi="游ゴシック" w:hint="eastAsia"/>
          <w:szCs w:val="21"/>
        </w:rPr>
        <w:t xml:space="preserve">　　</w:t>
      </w:r>
      <w:r w:rsidRPr="00033BDE">
        <w:rPr>
          <w:rFonts w:ascii="游ゴシック" w:eastAsia="游ゴシック" w:hAnsi="游ゴシック"/>
          <w:szCs w:val="21"/>
        </w:rPr>
        <w:t>方に関する調査研究事業」（定期巡回も含む）については、</w:t>
      </w:r>
      <w:r w:rsidR="007377D3" w:rsidRPr="00033BDE">
        <w:rPr>
          <w:rFonts w:ascii="游ゴシック" w:eastAsia="游ゴシック" w:hAnsi="游ゴシック" w:hint="eastAsia"/>
        </w:rPr>
        <w:t>津金澤</w:t>
      </w:r>
      <w:r w:rsidRPr="00033BDE">
        <w:rPr>
          <w:rFonts w:ascii="游ゴシック" w:eastAsia="游ゴシック" w:hAnsi="游ゴシック"/>
          <w:szCs w:val="21"/>
        </w:rPr>
        <w:t>理事長にも委員としてご参加いただいております。第1回の委員会は終了し、現在、第2回の開催に向けて調整中。</w:t>
      </w:r>
    </w:p>
    <w:p w14:paraId="46CFBD26" w14:textId="77777777" w:rsidR="00C16FCE" w:rsidRPr="00033BDE" w:rsidRDefault="00C16FCE" w:rsidP="00927127">
      <w:pPr>
        <w:ind w:firstLineChars="400" w:firstLine="840"/>
        <w:rPr>
          <w:rFonts w:ascii="游ゴシック" w:eastAsia="游ゴシック" w:hAnsi="游ゴシック"/>
        </w:rPr>
      </w:pPr>
    </w:p>
    <w:p w14:paraId="08E7F8F1" w14:textId="77777777" w:rsidR="00033BDE" w:rsidRPr="00033BDE" w:rsidRDefault="00033BDE" w:rsidP="00927127">
      <w:pPr>
        <w:ind w:firstLineChars="400" w:firstLine="840"/>
        <w:rPr>
          <w:rFonts w:ascii="游ゴシック" w:eastAsia="游ゴシック" w:hAnsi="游ゴシック"/>
        </w:rPr>
      </w:pPr>
    </w:p>
    <w:p w14:paraId="727D82C8" w14:textId="4AFB5D5C" w:rsidR="00C16FCE" w:rsidRPr="00033BDE" w:rsidRDefault="00033BDE" w:rsidP="00C16FCE">
      <w:pPr>
        <w:ind w:firstLineChars="400" w:firstLine="840"/>
        <w:rPr>
          <w:rFonts w:ascii="游ゴシック" w:eastAsia="游ゴシック" w:hAnsi="游ゴシック"/>
        </w:rPr>
      </w:pPr>
      <w:r>
        <w:rPr>
          <w:rFonts w:ascii="游ゴシック" w:eastAsia="游ゴシック" w:hAnsi="游ゴシック" w:hint="eastAsia"/>
        </w:rPr>
        <w:t>・</w:t>
      </w:r>
      <w:r w:rsidR="00C16FCE" w:rsidRPr="00033BDE">
        <w:rPr>
          <w:rFonts w:ascii="游ゴシック" w:eastAsia="游ゴシック" w:hAnsi="游ゴシック" w:hint="eastAsia"/>
        </w:rPr>
        <w:t>「令和６年度介護報酬改定における科学的介護情報システム（LIFE）の</w:t>
      </w:r>
    </w:p>
    <w:p w14:paraId="540F1ACE" w14:textId="77777777" w:rsidR="00C16FCE" w:rsidRPr="00033BDE" w:rsidRDefault="00C16FCE" w:rsidP="00C16FCE">
      <w:pPr>
        <w:ind w:firstLineChars="400" w:firstLine="840"/>
        <w:rPr>
          <w:rFonts w:ascii="游ゴシック" w:eastAsia="游ゴシック" w:hAnsi="游ゴシック"/>
        </w:rPr>
      </w:pPr>
      <w:r w:rsidRPr="00033BDE">
        <w:rPr>
          <w:rFonts w:ascii="游ゴシック" w:eastAsia="游ゴシック" w:hAnsi="游ゴシック" w:hint="eastAsia"/>
        </w:rPr>
        <w:t>見直し項目及び科学的介護情報システム（LIFE）を活用した</w:t>
      </w:r>
    </w:p>
    <w:p w14:paraId="2DE052D5" w14:textId="62843D41" w:rsidR="00C16FCE" w:rsidRPr="00033BDE" w:rsidRDefault="00C16FCE" w:rsidP="00C16FCE">
      <w:pPr>
        <w:ind w:firstLineChars="400" w:firstLine="840"/>
        <w:rPr>
          <w:rFonts w:ascii="游ゴシック" w:eastAsia="游ゴシック" w:hAnsi="游ゴシック"/>
        </w:rPr>
      </w:pPr>
      <w:r w:rsidRPr="00033BDE">
        <w:rPr>
          <w:rFonts w:ascii="游ゴシック" w:eastAsia="游ゴシック" w:hAnsi="游ゴシック" w:hint="eastAsia"/>
        </w:rPr>
        <w:t>質の高い介護の更なる推進に資する調査研究事業」</w:t>
      </w:r>
    </w:p>
    <w:p w14:paraId="4F655C97" w14:textId="40D6E0B1" w:rsidR="00C16FCE" w:rsidRPr="00033BDE" w:rsidRDefault="00C16FCE" w:rsidP="00C16FCE">
      <w:pPr>
        <w:ind w:firstLineChars="400" w:firstLine="840"/>
        <w:rPr>
          <w:rFonts w:ascii="游ゴシック" w:eastAsia="游ゴシック" w:hAnsi="游ゴシック"/>
        </w:rPr>
      </w:pPr>
      <w:r w:rsidRPr="00033BDE">
        <w:rPr>
          <w:rFonts w:ascii="游ゴシック" w:eastAsia="游ゴシック" w:hAnsi="游ゴシック" w:hint="eastAsia"/>
        </w:rPr>
        <w:t>委員 森 理事</w:t>
      </w:r>
    </w:p>
    <w:p w14:paraId="193F29AA" w14:textId="6191C605" w:rsidR="0071387B" w:rsidRPr="00033BDE" w:rsidRDefault="007E69F0" w:rsidP="0071387B">
      <w:pPr>
        <w:ind w:firstLineChars="400" w:firstLine="840"/>
        <w:rPr>
          <w:rFonts w:ascii="游ゴシック" w:eastAsia="游ゴシック" w:hAnsi="游ゴシック"/>
          <w:szCs w:val="21"/>
        </w:rPr>
      </w:pPr>
      <w:r w:rsidRPr="00033BDE">
        <w:rPr>
          <w:rFonts w:ascii="游ゴシック" w:eastAsia="游ゴシック" w:hAnsi="游ゴシック" w:hint="eastAsia"/>
          <w:szCs w:val="21"/>
        </w:rPr>
        <w:t>└</w:t>
      </w:r>
      <w:r w:rsidR="0071387B" w:rsidRPr="00033BDE">
        <w:rPr>
          <w:rFonts w:ascii="游ゴシック" w:eastAsia="游ゴシック" w:hAnsi="游ゴシック"/>
          <w:szCs w:val="21"/>
        </w:rPr>
        <w:t>森理事に前年に引き続きご担当いただいております。</w:t>
      </w:r>
    </w:p>
    <w:p w14:paraId="7A27C8B3" w14:textId="7D3BD781" w:rsidR="00D5732E" w:rsidRPr="00033BDE" w:rsidRDefault="00D5732E" w:rsidP="00D5732E">
      <w:pPr>
        <w:pStyle w:val="a3"/>
        <w:ind w:leftChars="0" w:left="1220"/>
        <w:rPr>
          <w:rFonts w:ascii="游ゴシック" w:eastAsia="游ゴシック" w:hAnsi="游ゴシック"/>
        </w:rPr>
      </w:pPr>
    </w:p>
    <w:p w14:paraId="1F76A276" w14:textId="53C47039" w:rsidR="00201594" w:rsidRPr="00033BDE" w:rsidRDefault="00201594" w:rsidP="00BC00AC">
      <w:pPr>
        <w:pStyle w:val="a3"/>
        <w:numPr>
          <w:ilvl w:val="1"/>
          <w:numId w:val="7"/>
        </w:numPr>
        <w:ind w:leftChars="0"/>
        <w:rPr>
          <w:rFonts w:ascii="游ゴシック" w:eastAsia="游ゴシック" w:hAnsi="游ゴシック"/>
        </w:rPr>
      </w:pPr>
      <w:r w:rsidRPr="00033BDE">
        <w:rPr>
          <w:rFonts w:ascii="游ゴシック" w:eastAsia="游ゴシック" w:hAnsi="游ゴシック" w:hint="eastAsia"/>
        </w:rPr>
        <w:t xml:space="preserve">会員数　</w:t>
      </w:r>
    </w:p>
    <w:p w14:paraId="09DF4477" w14:textId="4A389B22" w:rsidR="005B06F5" w:rsidRPr="00033BDE" w:rsidRDefault="00201594" w:rsidP="00C45C44">
      <w:pPr>
        <w:ind w:left="420" w:firstLine="420"/>
        <w:rPr>
          <w:rFonts w:ascii="游ゴシック" w:eastAsia="游ゴシック" w:hAnsi="游ゴシック"/>
        </w:rPr>
      </w:pPr>
      <w:r w:rsidRPr="00033BDE">
        <w:rPr>
          <w:rFonts w:ascii="游ゴシック" w:eastAsia="游ゴシック" w:hAnsi="游ゴシック" w:hint="eastAsia"/>
        </w:rPr>
        <w:t>令和</w:t>
      </w:r>
      <w:r w:rsidR="00DE248F" w:rsidRPr="00033BDE">
        <w:rPr>
          <w:rFonts w:ascii="游ゴシック" w:eastAsia="游ゴシック" w:hAnsi="游ゴシック" w:hint="eastAsia"/>
        </w:rPr>
        <w:t>7年4月1日</w:t>
      </w:r>
      <w:r w:rsidR="00DE248F" w:rsidRPr="00033BDE">
        <w:rPr>
          <w:rFonts w:ascii="游ゴシック" w:eastAsia="游ゴシック" w:hAnsi="游ゴシック" w:hint="eastAsia"/>
          <w:u w:val="single"/>
        </w:rPr>
        <w:t>175法人247事業所</w:t>
      </w:r>
    </w:p>
    <w:p w14:paraId="25434689" w14:textId="21C9E287" w:rsidR="00201594" w:rsidRPr="00033BDE" w:rsidRDefault="00201594" w:rsidP="00C45C44">
      <w:pPr>
        <w:ind w:left="420" w:firstLine="420"/>
        <w:rPr>
          <w:rFonts w:ascii="游ゴシック" w:eastAsia="游ゴシック" w:hAnsi="游ゴシック"/>
          <w:u w:val="single"/>
        </w:rPr>
      </w:pPr>
      <w:r w:rsidRPr="00033BDE">
        <w:rPr>
          <w:rFonts w:ascii="游ゴシック" w:eastAsia="游ゴシック" w:hAnsi="游ゴシック" w:hint="eastAsia"/>
        </w:rPr>
        <w:t>令和</w:t>
      </w:r>
      <w:r w:rsidR="00427510" w:rsidRPr="00033BDE">
        <w:rPr>
          <w:rFonts w:ascii="游ゴシック" w:eastAsia="游ゴシック" w:hAnsi="游ゴシック" w:hint="eastAsia"/>
        </w:rPr>
        <w:t>７</w:t>
      </w:r>
      <w:r w:rsidRPr="00033BDE">
        <w:rPr>
          <w:rFonts w:ascii="游ゴシック" w:eastAsia="游ゴシック" w:hAnsi="游ゴシック" w:hint="eastAsia"/>
        </w:rPr>
        <w:t>年</w:t>
      </w:r>
      <w:r w:rsidR="00DE248F" w:rsidRPr="00033BDE">
        <w:rPr>
          <w:rFonts w:ascii="游ゴシック" w:eastAsia="游ゴシック" w:hAnsi="游ゴシック" w:hint="eastAsia"/>
        </w:rPr>
        <w:t>10</w:t>
      </w:r>
      <w:r w:rsidRPr="00033BDE">
        <w:rPr>
          <w:rFonts w:ascii="游ゴシック" w:eastAsia="游ゴシック" w:hAnsi="游ゴシック" w:hint="eastAsia"/>
        </w:rPr>
        <w:t xml:space="preserve">月末 </w:t>
      </w:r>
      <w:r w:rsidRPr="00033BDE">
        <w:rPr>
          <w:rFonts w:ascii="游ゴシック" w:eastAsia="游ゴシック" w:hAnsi="游ゴシック" w:hint="eastAsia"/>
          <w:u w:val="single"/>
        </w:rPr>
        <w:t>1</w:t>
      </w:r>
      <w:r w:rsidR="00427510" w:rsidRPr="00033BDE">
        <w:rPr>
          <w:rFonts w:ascii="游ゴシック" w:eastAsia="游ゴシック" w:hAnsi="游ゴシック" w:hint="eastAsia"/>
          <w:u w:val="single"/>
        </w:rPr>
        <w:t>7</w:t>
      </w:r>
      <w:r w:rsidR="00DE248F" w:rsidRPr="00033BDE">
        <w:rPr>
          <w:rFonts w:ascii="游ゴシック" w:eastAsia="游ゴシック" w:hAnsi="游ゴシック" w:hint="eastAsia"/>
          <w:u w:val="single"/>
        </w:rPr>
        <w:t>6</w:t>
      </w:r>
      <w:r w:rsidRPr="00033BDE">
        <w:rPr>
          <w:rFonts w:ascii="游ゴシック" w:eastAsia="游ゴシック" w:hAnsi="游ゴシック" w:hint="eastAsia"/>
          <w:u w:val="single"/>
        </w:rPr>
        <w:t>法人</w:t>
      </w:r>
      <w:r w:rsidR="00427510" w:rsidRPr="00033BDE">
        <w:rPr>
          <w:rFonts w:ascii="游ゴシック" w:eastAsia="游ゴシック" w:hAnsi="游ゴシック" w:hint="eastAsia"/>
          <w:u w:val="single"/>
        </w:rPr>
        <w:t>2</w:t>
      </w:r>
      <w:r w:rsidR="00DE248F" w:rsidRPr="00033BDE">
        <w:rPr>
          <w:rFonts w:ascii="游ゴシック" w:eastAsia="游ゴシック" w:hAnsi="游ゴシック" w:hint="eastAsia"/>
          <w:u w:val="single"/>
        </w:rPr>
        <w:t>47</w:t>
      </w:r>
      <w:r w:rsidR="005B06F5" w:rsidRPr="00033BDE">
        <w:rPr>
          <w:rFonts w:ascii="游ゴシック" w:eastAsia="游ゴシック" w:hAnsi="游ゴシック" w:hint="eastAsia"/>
          <w:u w:val="single"/>
        </w:rPr>
        <w:t>事業所</w:t>
      </w:r>
    </w:p>
    <w:p w14:paraId="67B045C3" w14:textId="77777777" w:rsidR="00BC00AC" w:rsidRPr="00033BDE" w:rsidRDefault="00BC00AC" w:rsidP="00C45C44">
      <w:pPr>
        <w:ind w:left="420" w:firstLine="420"/>
        <w:rPr>
          <w:rFonts w:ascii="游ゴシック" w:eastAsia="游ゴシック" w:hAnsi="游ゴシック"/>
        </w:rPr>
      </w:pPr>
    </w:p>
    <w:p w14:paraId="20F5BC0E" w14:textId="5C8B2244" w:rsidR="00201594" w:rsidRPr="00033BDE" w:rsidRDefault="00201594" w:rsidP="00BC00AC">
      <w:pPr>
        <w:pStyle w:val="a3"/>
        <w:numPr>
          <w:ilvl w:val="1"/>
          <w:numId w:val="7"/>
        </w:numPr>
        <w:ind w:leftChars="0"/>
        <w:rPr>
          <w:rFonts w:ascii="游ゴシック" w:eastAsia="游ゴシック" w:hAnsi="游ゴシック"/>
        </w:rPr>
      </w:pPr>
      <w:r w:rsidRPr="00033BDE">
        <w:rPr>
          <w:rFonts w:ascii="游ゴシック" w:eastAsia="游ゴシック" w:hAnsi="游ゴシック" w:hint="eastAsia"/>
        </w:rPr>
        <w:t xml:space="preserve">組織率　</w:t>
      </w:r>
    </w:p>
    <w:p w14:paraId="0E3C271A" w14:textId="02CA2A87" w:rsidR="00201594" w:rsidRPr="00033BDE" w:rsidRDefault="00201594" w:rsidP="00C45C44">
      <w:pPr>
        <w:ind w:left="420" w:firstLine="420"/>
        <w:rPr>
          <w:rFonts w:ascii="游ゴシック" w:eastAsia="游ゴシック" w:hAnsi="游ゴシック"/>
        </w:rPr>
      </w:pPr>
      <w:r w:rsidRPr="00033BDE">
        <w:rPr>
          <w:rFonts w:ascii="游ゴシック" w:eastAsia="游ゴシック" w:hAnsi="游ゴシック" w:hint="eastAsia"/>
        </w:rPr>
        <w:t xml:space="preserve">会員事業所数　</w:t>
      </w:r>
      <w:r w:rsidR="00DE248F" w:rsidRPr="00033BDE">
        <w:rPr>
          <w:rFonts w:ascii="游ゴシック" w:eastAsia="游ゴシック" w:hAnsi="游ゴシック" w:hint="eastAsia"/>
          <w:u w:val="single"/>
        </w:rPr>
        <w:t>247</w:t>
      </w:r>
      <w:r w:rsidRPr="00033BDE">
        <w:rPr>
          <w:rFonts w:ascii="游ゴシック" w:eastAsia="游ゴシック" w:hAnsi="游ゴシック" w:hint="eastAsia"/>
          <w:u w:val="single"/>
        </w:rPr>
        <w:t>事業所</w:t>
      </w:r>
      <w:r w:rsidRPr="00033BDE">
        <w:rPr>
          <w:rFonts w:ascii="游ゴシック" w:eastAsia="游ゴシック" w:hAnsi="游ゴシック" w:hint="eastAsia"/>
        </w:rPr>
        <w:t>（令和</w:t>
      </w:r>
      <w:r w:rsidR="00427510" w:rsidRPr="00033BDE">
        <w:rPr>
          <w:rFonts w:ascii="游ゴシック" w:eastAsia="游ゴシック" w:hAnsi="游ゴシック" w:hint="eastAsia"/>
        </w:rPr>
        <w:t>7</w:t>
      </w:r>
      <w:r w:rsidRPr="00033BDE">
        <w:rPr>
          <w:rFonts w:ascii="游ゴシック" w:eastAsia="游ゴシック" w:hAnsi="游ゴシック" w:hint="eastAsia"/>
        </w:rPr>
        <w:t>年</w:t>
      </w:r>
      <w:r w:rsidR="00DE248F" w:rsidRPr="00033BDE">
        <w:rPr>
          <w:rFonts w:ascii="游ゴシック" w:eastAsia="游ゴシック" w:hAnsi="游ゴシック" w:hint="eastAsia"/>
        </w:rPr>
        <w:t>10</w:t>
      </w:r>
      <w:r w:rsidRPr="00033BDE">
        <w:rPr>
          <w:rFonts w:ascii="游ゴシック" w:eastAsia="游ゴシック" w:hAnsi="游ゴシック" w:hint="eastAsia"/>
        </w:rPr>
        <w:t>月末）A</w:t>
      </w:r>
    </w:p>
    <w:p w14:paraId="34B4C4E5" w14:textId="7763C287" w:rsidR="00201594" w:rsidRPr="00033BDE" w:rsidRDefault="00201594" w:rsidP="00C45C44">
      <w:pPr>
        <w:pStyle w:val="a3"/>
        <w:ind w:leftChars="0" w:left="420" w:firstLine="420"/>
        <w:rPr>
          <w:rFonts w:ascii="游ゴシック" w:eastAsia="游ゴシック" w:hAnsi="游ゴシック"/>
        </w:rPr>
      </w:pPr>
      <w:r w:rsidRPr="00033BDE">
        <w:rPr>
          <w:rFonts w:ascii="游ゴシック" w:eastAsia="游ゴシック" w:hAnsi="游ゴシック" w:hint="eastAsia"/>
        </w:rPr>
        <w:t xml:space="preserve">請求事業所数　</w:t>
      </w:r>
      <w:r w:rsidR="00427510" w:rsidRPr="00033BDE">
        <w:rPr>
          <w:rFonts w:ascii="游ゴシック" w:eastAsia="游ゴシック" w:hAnsi="游ゴシック"/>
          <w:u w:val="single"/>
        </w:rPr>
        <w:t>1,3</w:t>
      </w:r>
      <w:r w:rsidR="006137F3" w:rsidRPr="00033BDE">
        <w:rPr>
          <w:rFonts w:ascii="游ゴシック" w:eastAsia="游ゴシック" w:hAnsi="游ゴシック" w:hint="eastAsia"/>
          <w:u w:val="single"/>
        </w:rPr>
        <w:t>9</w:t>
      </w:r>
      <w:r w:rsidR="00427510" w:rsidRPr="00033BDE">
        <w:rPr>
          <w:rFonts w:ascii="游ゴシック" w:eastAsia="游ゴシック" w:hAnsi="游ゴシック"/>
          <w:u w:val="single"/>
        </w:rPr>
        <w:t>7</w:t>
      </w:r>
      <w:r w:rsidRPr="00033BDE">
        <w:rPr>
          <w:rFonts w:ascii="游ゴシック" w:eastAsia="游ゴシック" w:hAnsi="游ゴシック" w:hint="eastAsia"/>
          <w:u w:val="single"/>
        </w:rPr>
        <w:t>事業所</w:t>
      </w:r>
      <w:r w:rsidRPr="00033BDE">
        <w:rPr>
          <w:rFonts w:ascii="游ゴシック" w:eastAsia="游ゴシック" w:hAnsi="游ゴシック" w:hint="eastAsia"/>
        </w:rPr>
        <w:t>（令和</w:t>
      </w:r>
      <w:r w:rsidR="00427510" w:rsidRPr="00033BDE">
        <w:rPr>
          <w:rFonts w:ascii="游ゴシック" w:eastAsia="游ゴシック" w:hAnsi="游ゴシック" w:hint="eastAsia"/>
        </w:rPr>
        <w:t>7</w:t>
      </w:r>
      <w:r w:rsidRPr="00033BDE">
        <w:rPr>
          <w:rFonts w:ascii="游ゴシック" w:eastAsia="游ゴシック" w:hAnsi="游ゴシック" w:hint="eastAsia"/>
        </w:rPr>
        <w:t>年</w:t>
      </w:r>
      <w:r w:rsidR="006137F3" w:rsidRPr="00033BDE">
        <w:rPr>
          <w:rFonts w:ascii="游ゴシック" w:eastAsia="游ゴシック" w:hAnsi="游ゴシック" w:hint="eastAsia"/>
        </w:rPr>
        <w:t>4</w:t>
      </w:r>
      <w:r w:rsidRPr="00033BDE">
        <w:rPr>
          <w:rFonts w:ascii="游ゴシック" w:eastAsia="游ゴシック" w:hAnsi="游ゴシック" w:hint="eastAsia"/>
        </w:rPr>
        <w:t>月介護給付費等実態統計）B</w:t>
      </w:r>
    </w:p>
    <w:p w14:paraId="15F264BA" w14:textId="369CC510" w:rsidR="00201594" w:rsidRPr="00033BDE" w:rsidRDefault="00201594" w:rsidP="00201594">
      <w:pPr>
        <w:rPr>
          <w:rFonts w:ascii="游ゴシック" w:eastAsia="游ゴシック" w:hAnsi="游ゴシック"/>
        </w:rPr>
      </w:pPr>
      <w:r w:rsidRPr="00033BDE">
        <w:rPr>
          <w:rFonts w:ascii="游ゴシック" w:eastAsia="游ゴシック" w:hAnsi="游ゴシック" w:hint="eastAsia"/>
        </w:rPr>
        <w:t xml:space="preserve">　</w:t>
      </w:r>
      <w:r w:rsidRPr="00033BDE">
        <w:rPr>
          <w:rFonts w:ascii="游ゴシック" w:eastAsia="游ゴシック" w:hAnsi="游ゴシック"/>
        </w:rPr>
        <w:tab/>
      </w:r>
      <w:r w:rsidRPr="00033BDE">
        <w:rPr>
          <w:rFonts w:ascii="游ゴシック" w:eastAsia="游ゴシック" w:hAnsi="游ゴシック" w:hint="eastAsia"/>
        </w:rPr>
        <w:t xml:space="preserve">A </w:t>
      </w:r>
      <w:r w:rsidR="00427510" w:rsidRPr="00033BDE">
        <w:rPr>
          <w:rFonts w:ascii="游ゴシック" w:eastAsia="游ゴシック" w:hAnsi="游ゴシック" w:hint="eastAsia"/>
        </w:rPr>
        <w:t>2</w:t>
      </w:r>
      <w:r w:rsidR="006137F3" w:rsidRPr="00033BDE">
        <w:rPr>
          <w:rFonts w:ascii="游ゴシック" w:eastAsia="游ゴシック" w:hAnsi="游ゴシック" w:hint="eastAsia"/>
        </w:rPr>
        <w:t>47</w:t>
      </w:r>
      <w:r w:rsidRPr="00033BDE">
        <w:rPr>
          <w:rFonts w:ascii="游ゴシック" w:eastAsia="游ゴシック" w:hAnsi="游ゴシック" w:hint="eastAsia"/>
        </w:rPr>
        <w:t xml:space="preserve">/B </w:t>
      </w:r>
      <w:r w:rsidR="00427510" w:rsidRPr="00033BDE">
        <w:rPr>
          <w:rFonts w:ascii="游ゴシック" w:eastAsia="游ゴシック" w:hAnsi="游ゴシック"/>
          <w:u w:val="single"/>
        </w:rPr>
        <w:t>1,3</w:t>
      </w:r>
      <w:r w:rsidR="006137F3" w:rsidRPr="00033BDE">
        <w:rPr>
          <w:rFonts w:ascii="游ゴシック" w:eastAsia="游ゴシック" w:hAnsi="游ゴシック" w:hint="eastAsia"/>
          <w:u w:val="single"/>
        </w:rPr>
        <w:t>9</w:t>
      </w:r>
      <w:r w:rsidR="00427510" w:rsidRPr="00033BDE">
        <w:rPr>
          <w:rFonts w:ascii="游ゴシック" w:eastAsia="游ゴシック" w:hAnsi="游ゴシック"/>
          <w:u w:val="single"/>
        </w:rPr>
        <w:t>7</w:t>
      </w:r>
      <w:r w:rsidRPr="00033BDE">
        <w:rPr>
          <w:rFonts w:ascii="游ゴシック" w:eastAsia="游ゴシック" w:hAnsi="游ゴシック" w:hint="eastAsia"/>
        </w:rPr>
        <w:t>＝</w:t>
      </w:r>
      <w:r w:rsidRPr="00033BDE">
        <w:rPr>
          <w:rFonts w:ascii="游ゴシック" w:eastAsia="游ゴシック" w:hAnsi="游ゴシック" w:hint="eastAsia"/>
          <w:u w:val="single"/>
        </w:rPr>
        <w:t>約1</w:t>
      </w:r>
      <w:r w:rsidR="006137F3" w:rsidRPr="00033BDE">
        <w:rPr>
          <w:rFonts w:ascii="游ゴシック" w:eastAsia="游ゴシック" w:hAnsi="游ゴシック" w:hint="eastAsia"/>
          <w:u w:val="single"/>
        </w:rPr>
        <w:t>7</w:t>
      </w:r>
      <w:r w:rsidR="005661C3" w:rsidRPr="00033BDE">
        <w:rPr>
          <w:rFonts w:ascii="游ゴシック" w:eastAsia="游ゴシック" w:hAnsi="游ゴシック" w:hint="eastAsia"/>
          <w:u w:val="single"/>
        </w:rPr>
        <w:t>.</w:t>
      </w:r>
      <w:r w:rsidR="006137F3" w:rsidRPr="00033BDE">
        <w:rPr>
          <w:rFonts w:ascii="游ゴシック" w:eastAsia="游ゴシック" w:hAnsi="游ゴシック" w:hint="eastAsia"/>
          <w:u w:val="single"/>
        </w:rPr>
        <w:t>6</w:t>
      </w:r>
      <w:r w:rsidRPr="00033BDE">
        <w:rPr>
          <w:rFonts w:ascii="游ゴシック" w:eastAsia="游ゴシック" w:hAnsi="游ゴシック" w:hint="eastAsia"/>
          <w:u w:val="single"/>
        </w:rPr>
        <w:t>％</w:t>
      </w:r>
      <w:r w:rsidRPr="00033BDE">
        <w:rPr>
          <w:rFonts w:ascii="游ゴシック" w:eastAsia="游ゴシック" w:hAnsi="游ゴシック" w:hint="eastAsia"/>
        </w:rPr>
        <w:t xml:space="preserve"> （組織率20％以上には</w:t>
      </w:r>
      <w:r w:rsidR="00DE73C9" w:rsidRPr="00033BDE">
        <w:rPr>
          <w:rFonts w:ascii="游ゴシック" w:eastAsia="游ゴシック" w:hAnsi="游ゴシック" w:hint="eastAsia"/>
        </w:rPr>
        <w:t>2</w:t>
      </w:r>
      <w:r w:rsidR="001C1741" w:rsidRPr="00033BDE">
        <w:rPr>
          <w:rFonts w:ascii="游ゴシック" w:eastAsia="游ゴシック" w:hAnsi="游ゴシック" w:hint="eastAsia"/>
        </w:rPr>
        <w:t>7</w:t>
      </w:r>
      <w:r w:rsidR="006137F3" w:rsidRPr="00033BDE">
        <w:rPr>
          <w:rFonts w:ascii="游ゴシック" w:eastAsia="游ゴシック" w:hAnsi="游ゴシック" w:hint="eastAsia"/>
        </w:rPr>
        <w:t>9</w:t>
      </w:r>
      <w:r w:rsidRPr="00033BDE">
        <w:rPr>
          <w:rFonts w:ascii="游ゴシック" w:eastAsia="游ゴシック" w:hAnsi="游ゴシック" w:hint="eastAsia"/>
        </w:rPr>
        <w:t>事業所以上）</w:t>
      </w:r>
    </w:p>
    <w:p w14:paraId="0F0EFDC1" w14:textId="3A85CF58" w:rsidR="00201594" w:rsidRPr="00033BDE" w:rsidRDefault="00201594" w:rsidP="00201594">
      <w:pPr>
        <w:rPr>
          <w:rFonts w:ascii="游ゴシック" w:eastAsia="游ゴシック" w:hAnsi="游ゴシック"/>
          <w:sz w:val="18"/>
          <w:szCs w:val="20"/>
        </w:rPr>
      </w:pPr>
      <w:r w:rsidRPr="00033BDE">
        <w:rPr>
          <w:rFonts w:ascii="游ゴシック" w:eastAsia="游ゴシック" w:hAnsi="游ゴシック" w:hint="eastAsia"/>
        </w:rPr>
        <w:t xml:space="preserve">　　</w:t>
      </w:r>
      <w:r w:rsidRPr="00033BDE">
        <w:rPr>
          <w:rFonts w:ascii="游ゴシック" w:eastAsia="游ゴシック" w:hAnsi="游ゴシック"/>
        </w:rPr>
        <w:tab/>
      </w:r>
      <w:r w:rsidRPr="00033BDE">
        <w:rPr>
          <w:rFonts w:ascii="游ゴシック" w:eastAsia="游ゴシック" w:hAnsi="游ゴシック" w:hint="eastAsia"/>
          <w:sz w:val="18"/>
          <w:szCs w:val="20"/>
        </w:rPr>
        <w:t>＜参考＞令和</w:t>
      </w:r>
      <w:r w:rsidR="001C1741" w:rsidRPr="00033BDE">
        <w:rPr>
          <w:rFonts w:ascii="游ゴシック" w:eastAsia="游ゴシック" w:hAnsi="游ゴシック" w:hint="eastAsia"/>
          <w:sz w:val="18"/>
          <w:szCs w:val="20"/>
        </w:rPr>
        <w:t>6</w:t>
      </w:r>
      <w:r w:rsidRPr="00033BDE">
        <w:rPr>
          <w:rFonts w:ascii="游ゴシック" w:eastAsia="游ゴシック" w:hAnsi="游ゴシック" w:hint="eastAsia"/>
          <w:sz w:val="18"/>
          <w:szCs w:val="20"/>
        </w:rPr>
        <w:t>年</w:t>
      </w:r>
      <w:r w:rsidR="00D85382" w:rsidRPr="00033BDE">
        <w:rPr>
          <w:rFonts w:ascii="游ゴシック" w:eastAsia="游ゴシック" w:hAnsi="游ゴシック" w:hint="eastAsia"/>
          <w:sz w:val="18"/>
          <w:szCs w:val="20"/>
        </w:rPr>
        <w:t>4</w:t>
      </w:r>
      <w:r w:rsidRPr="00033BDE">
        <w:rPr>
          <w:rFonts w:ascii="游ゴシック" w:eastAsia="游ゴシック" w:hAnsi="游ゴシック" w:hint="eastAsia"/>
          <w:sz w:val="18"/>
          <w:szCs w:val="20"/>
        </w:rPr>
        <w:t xml:space="preserve">月 組織率 </w:t>
      </w:r>
      <w:r w:rsidR="001C1741" w:rsidRPr="00033BDE">
        <w:rPr>
          <w:rFonts w:ascii="游ゴシック" w:eastAsia="游ゴシック" w:hAnsi="游ゴシック" w:hint="eastAsia"/>
          <w:sz w:val="18"/>
          <w:szCs w:val="20"/>
        </w:rPr>
        <w:t>18</w:t>
      </w:r>
      <w:r w:rsidRPr="00033BDE">
        <w:rPr>
          <w:rFonts w:ascii="游ゴシック" w:eastAsia="游ゴシック" w:hAnsi="游ゴシック" w:hint="eastAsia"/>
          <w:sz w:val="18"/>
          <w:szCs w:val="20"/>
        </w:rPr>
        <w:t>.</w:t>
      </w:r>
      <w:r w:rsidR="001C1741" w:rsidRPr="00033BDE">
        <w:rPr>
          <w:rFonts w:ascii="游ゴシック" w:eastAsia="游ゴシック" w:hAnsi="游ゴシック" w:hint="eastAsia"/>
          <w:sz w:val="18"/>
          <w:szCs w:val="20"/>
        </w:rPr>
        <w:t>4</w:t>
      </w:r>
      <w:r w:rsidRPr="00033BDE">
        <w:rPr>
          <w:rFonts w:ascii="游ゴシック" w:eastAsia="游ゴシック" w:hAnsi="游ゴシック" w:hint="eastAsia"/>
          <w:sz w:val="18"/>
          <w:szCs w:val="20"/>
        </w:rPr>
        <w:t>％</w:t>
      </w:r>
    </w:p>
    <w:p w14:paraId="44C51E95" w14:textId="44A55EB0" w:rsidR="00BC00AC" w:rsidRPr="00033BDE" w:rsidRDefault="007D6A21" w:rsidP="00201594">
      <w:pPr>
        <w:rPr>
          <w:rFonts w:ascii="游ゴシック" w:eastAsia="游ゴシック" w:hAnsi="游ゴシック"/>
          <w:sz w:val="18"/>
          <w:szCs w:val="20"/>
        </w:rPr>
      </w:pPr>
      <w:r w:rsidRPr="00033BDE">
        <w:rPr>
          <w:rFonts w:ascii="游ゴシック" w:eastAsia="游ゴシック" w:hAnsi="游ゴシック" w:hint="eastAsia"/>
          <w:sz w:val="18"/>
          <w:szCs w:val="20"/>
        </w:rPr>
        <w:t xml:space="preserve">　　　　　＜参考＞SOMPOケア：</w:t>
      </w:r>
      <w:r w:rsidR="00727C63" w:rsidRPr="00033BDE">
        <w:rPr>
          <w:rFonts w:ascii="游ゴシック" w:eastAsia="游ゴシック" w:hAnsi="游ゴシック" w:hint="eastAsia"/>
          <w:sz w:val="18"/>
          <w:szCs w:val="20"/>
        </w:rPr>
        <w:t>66</w:t>
      </w:r>
      <w:r w:rsidRPr="00033BDE">
        <w:rPr>
          <w:rFonts w:ascii="游ゴシック" w:eastAsia="游ゴシック" w:hAnsi="游ゴシック" w:hint="eastAsia"/>
          <w:sz w:val="18"/>
          <w:szCs w:val="20"/>
        </w:rPr>
        <w:t xml:space="preserve">　</w:t>
      </w:r>
      <w:r w:rsidRPr="00033BDE">
        <w:rPr>
          <w:rFonts w:ascii="游ゴシック" w:eastAsia="游ゴシック" w:hAnsi="游ゴシック" w:hint="eastAsia"/>
          <w:color w:val="000000"/>
          <w:sz w:val="18"/>
          <w:szCs w:val="20"/>
        </w:rPr>
        <w:t>やさしい手：</w:t>
      </w:r>
      <w:r w:rsidR="004D31E3" w:rsidRPr="00033BDE">
        <w:rPr>
          <w:rFonts w:ascii="游ゴシック" w:eastAsia="游ゴシック" w:hAnsi="游ゴシック" w:hint="eastAsia"/>
          <w:color w:val="000000"/>
          <w:sz w:val="18"/>
          <w:szCs w:val="20"/>
        </w:rPr>
        <w:t>22</w:t>
      </w:r>
      <w:r w:rsidRPr="00033BDE">
        <w:rPr>
          <w:rFonts w:ascii="游ゴシック" w:eastAsia="游ゴシック" w:hAnsi="游ゴシック" w:hint="eastAsia"/>
          <w:color w:val="000000"/>
          <w:sz w:val="18"/>
          <w:szCs w:val="20"/>
        </w:rPr>
        <w:t xml:space="preserve">　A2</w:t>
      </w:r>
      <w:r w:rsidR="004D31E3" w:rsidRPr="00033BDE">
        <w:rPr>
          <w:rFonts w:ascii="游ゴシック" w:eastAsia="游ゴシック" w:hAnsi="游ゴシック" w:hint="eastAsia"/>
          <w:color w:val="000000"/>
          <w:sz w:val="18"/>
          <w:szCs w:val="20"/>
        </w:rPr>
        <w:t>39</w:t>
      </w:r>
      <w:r w:rsidRPr="00033BDE">
        <w:rPr>
          <w:rFonts w:ascii="游ゴシック" w:eastAsia="游ゴシック" w:hAnsi="游ゴシック"/>
          <w:color w:val="000000"/>
          <w:sz w:val="18"/>
          <w:szCs w:val="20"/>
        </w:rPr>
        <w:t>/</w:t>
      </w:r>
      <w:r w:rsidRPr="00033BDE">
        <w:rPr>
          <w:rFonts w:ascii="游ゴシック" w:eastAsia="游ゴシック" w:hAnsi="游ゴシック" w:hint="eastAsia"/>
          <w:color w:val="000000"/>
          <w:sz w:val="18"/>
          <w:szCs w:val="20"/>
        </w:rPr>
        <w:t>B</w:t>
      </w:r>
      <w:r w:rsidR="00DE73C9" w:rsidRPr="00033BDE">
        <w:rPr>
          <w:rFonts w:ascii="游ゴシック" w:eastAsia="游ゴシック" w:hAnsi="游ゴシック" w:hint="eastAsia"/>
          <w:sz w:val="18"/>
          <w:szCs w:val="20"/>
        </w:rPr>
        <w:t>（</w:t>
      </w:r>
      <w:r w:rsidRPr="00033BDE">
        <w:rPr>
          <w:rFonts w:ascii="游ゴシック" w:eastAsia="游ゴシック" w:hAnsi="游ゴシック" w:hint="eastAsia"/>
          <w:sz w:val="18"/>
          <w:szCs w:val="20"/>
        </w:rPr>
        <w:t>1,</w:t>
      </w:r>
      <w:r w:rsidR="00727C63" w:rsidRPr="00033BDE">
        <w:rPr>
          <w:rFonts w:ascii="游ゴシック" w:eastAsia="游ゴシック" w:hAnsi="游ゴシック" w:hint="eastAsia"/>
          <w:sz w:val="18"/>
          <w:szCs w:val="20"/>
        </w:rPr>
        <w:t>387</w:t>
      </w:r>
      <w:r w:rsidRPr="00033BDE">
        <w:rPr>
          <w:rFonts w:ascii="游ゴシック" w:eastAsia="游ゴシック" w:hAnsi="游ゴシック" w:hint="eastAsia"/>
          <w:sz w:val="18"/>
          <w:szCs w:val="20"/>
        </w:rPr>
        <w:t>―</w:t>
      </w:r>
      <w:r w:rsidR="004D31E3" w:rsidRPr="00033BDE">
        <w:rPr>
          <w:rFonts w:ascii="游ゴシック" w:eastAsia="游ゴシック" w:hAnsi="游ゴシック" w:hint="eastAsia"/>
          <w:sz w:val="18"/>
          <w:szCs w:val="20"/>
        </w:rPr>
        <w:t>8</w:t>
      </w:r>
      <w:r w:rsidR="00727C63" w:rsidRPr="00033BDE">
        <w:rPr>
          <w:rFonts w:ascii="游ゴシック" w:eastAsia="游ゴシック" w:hAnsi="游ゴシック" w:hint="eastAsia"/>
          <w:sz w:val="18"/>
          <w:szCs w:val="20"/>
        </w:rPr>
        <w:t>8</w:t>
      </w:r>
      <w:r w:rsidR="00DE73C9" w:rsidRPr="00033BDE">
        <w:rPr>
          <w:rFonts w:ascii="游ゴシック" w:eastAsia="游ゴシック" w:hAnsi="游ゴシック" w:hint="eastAsia"/>
          <w:sz w:val="18"/>
          <w:szCs w:val="20"/>
        </w:rPr>
        <w:t>）</w:t>
      </w:r>
      <w:r w:rsidRPr="00033BDE">
        <w:rPr>
          <w:rFonts w:ascii="游ゴシック" w:eastAsia="游ゴシック" w:hAnsi="游ゴシック" w:hint="eastAsia"/>
          <w:sz w:val="18"/>
          <w:szCs w:val="20"/>
        </w:rPr>
        <w:t>＝1</w:t>
      </w:r>
      <w:r w:rsidR="004D31E3" w:rsidRPr="00033BDE">
        <w:rPr>
          <w:rFonts w:ascii="游ゴシック" w:eastAsia="游ゴシック" w:hAnsi="游ゴシック" w:hint="eastAsia"/>
          <w:sz w:val="18"/>
          <w:szCs w:val="20"/>
        </w:rPr>
        <w:t>9</w:t>
      </w:r>
      <w:r w:rsidRPr="00033BDE">
        <w:rPr>
          <w:rFonts w:ascii="游ゴシック" w:eastAsia="游ゴシック" w:hAnsi="游ゴシック" w:hint="eastAsia"/>
          <w:sz w:val="18"/>
          <w:szCs w:val="20"/>
        </w:rPr>
        <w:t>.</w:t>
      </w:r>
      <w:r w:rsidR="00727C63" w:rsidRPr="00033BDE">
        <w:rPr>
          <w:rFonts w:ascii="游ゴシック" w:eastAsia="游ゴシック" w:hAnsi="游ゴシック" w:hint="eastAsia"/>
          <w:sz w:val="18"/>
          <w:szCs w:val="20"/>
        </w:rPr>
        <w:t>2</w:t>
      </w:r>
      <w:r w:rsidRPr="00033BDE">
        <w:rPr>
          <w:rFonts w:ascii="游ゴシック" w:eastAsia="游ゴシック" w:hAnsi="游ゴシック" w:hint="eastAsia"/>
          <w:sz w:val="18"/>
          <w:szCs w:val="20"/>
        </w:rPr>
        <w:t>％</w:t>
      </w:r>
    </w:p>
    <w:p w14:paraId="0032C399" w14:textId="77777777" w:rsidR="0071387B" w:rsidRPr="00033BDE" w:rsidRDefault="0071387B" w:rsidP="00201594">
      <w:pPr>
        <w:rPr>
          <w:rFonts w:ascii="游ゴシック" w:eastAsia="游ゴシック" w:hAnsi="游ゴシック"/>
        </w:rPr>
      </w:pPr>
    </w:p>
    <w:p w14:paraId="4D2981D8" w14:textId="53BD2D85" w:rsidR="00201594" w:rsidRPr="00033BDE" w:rsidRDefault="00201594" w:rsidP="00BC00AC">
      <w:pPr>
        <w:pStyle w:val="a3"/>
        <w:numPr>
          <w:ilvl w:val="1"/>
          <w:numId w:val="7"/>
        </w:numPr>
        <w:ind w:leftChars="0"/>
        <w:rPr>
          <w:rFonts w:ascii="游ゴシック" w:eastAsia="游ゴシック" w:hAnsi="游ゴシック"/>
        </w:rPr>
      </w:pPr>
      <w:r w:rsidRPr="00033BDE">
        <w:rPr>
          <w:rFonts w:ascii="游ゴシック" w:eastAsia="游ゴシック" w:hAnsi="游ゴシック" w:hint="eastAsia"/>
        </w:rPr>
        <w:t xml:space="preserve">その他　</w:t>
      </w:r>
    </w:p>
    <w:p w14:paraId="4C67262B" w14:textId="0195A3C2" w:rsidR="00201594" w:rsidRPr="00033BDE" w:rsidRDefault="00201594" w:rsidP="00201594">
      <w:pPr>
        <w:ind w:left="780"/>
        <w:rPr>
          <w:rFonts w:ascii="游ゴシック" w:eastAsia="游ゴシック" w:hAnsi="游ゴシック"/>
        </w:rPr>
      </w:pPr>
      <w:r w:rsidRPr="00033BDE">
        <w:rPr>
          <w:rFonts w:ascii="游ゴシック" w:eastAsia="游ゴシック" w:hAnsi="游ゴシック" w:hint="eastAsia"/>
        </w:rPr>
        <w:t>入会法人推移・HPアクセス数等</w:t>
      </w:r>
      <w:bookmarkStart w:id="0" w:name="_Hlk170461472"/>
      <w:r w:rsidRPr="00033BDE">
        <w:rPr>
          <w:rFonts w:ascii="游ゴシック" w:eastAsia="游ゴシック" w:hAnsi="游ゴシック" w:hint="eastAsia"/>
        </w:rPr>
        <w:t>（別紙参照）</w:t>
      </w:r>
      <w:bookmarkEnd w:id="0"/>
    </w:p>
    <w:p w14:paraId="3FA48B87" w14:textId="5A6B1B5E" w:rsidR="002E290B" w:rsidRPr="00033BDE" w:rsidRDefault="002E290B" w:rsidP="0076108D">
      <w:pPr>
        <w:ind w:firstLineChars="400" w:firstLine="840"/>
        <w:rPr>
          <w:rFonts w:ascii="游ゴシック" w:eastAsia="游ゴシック" w:hAnsi="游ゴシック"/>
        </w:rPr>
      </w:pPr>
      <w:r w:rsidRPr="00033BDE">
        <w:rPr>
          <w:rFonts w:ascii="游ゴシック" w:eastAsia="游ゴシック" w:hAnsi="游ゴシック" w:hint="eastAsia"/>
        </w:rPr>
        <w:t>▼2025年10月実績</w:t>
      </w:r>
    </w:p>
    <w:p w14:paraId="5481DE0D" w14:textId="31FE7A3B" w:rsidR="0071387B" w:rsidRPr="00033BDE" w:rsidRDefault="0071387B" w:rsidP="0076108D">
      <w:pPr>
        <w:ind w:firstLineChars="537" w:firstLine="1128"/>
        <w:rPr>
          <w:rFonts w:ascii="游ゴシック" w:eastAsia="游ゴシック" w:hAnsi="游ゴシック"/>
        </w:rPr>
      </w:pPr>
      <w:r w:rsidRPr="00033BDE">
        <w:rPr>
          <w:rFonts w:ascii="游ゴシック" w:eastAsia="游ゴシック" w:hAnsi="游ゴシック" w:hint="eastAsia"/>
        </w:rPr>
        <w:t>PV数（ページビュー数）→8,567</w:t>
      </w:r>
    </w:p>
    <w:p w14:paraId="15308C31" w14:textId="77777777" w:rsidR="0071387B" w:rsidRPr="00033BDE" w:rsidRDefault="0071387B" w:rsidP="0076108D">
      <w:pPr>
        <w:ind w:firstLineChars="537" w:firstLine="1128"/>
        <w:rPr>
          <w:rFonts w:ascii="游ゴシック" w:eastAsia="游ゴシック" w:hAnsi="游ゴシック"/>
        </w:rPr>
      </w:pPr>
      <w:r w:rsidRPr="00033BDE">
        <w:rPr>
          <w:rFonts w:ascii="游ゴシック" w:eastAsia="游ゴシック" w:hAnsi="游ゴシック" w:hint="eastAsia"/>
        </w:rPr>
        <w:t>UU数（ｱｸﾃｨﾌﾞﾕｰｻﾞｰ数）→4,830</w:t>
      </w:r>
    </w:p>
    <w:p w14:paraId="027EE3C2" w14:textId="77777777" w:rsidR="0071387B" w:rsidRPr="00033BDE" w:rsidRDefault="0071387B" w:rsidP="0076108D">
      <w:pPr>
        <w:ind w:firstLineChars="537" w:firstLine="1128"/>
        <w:rPr>
          <w:rFonts w:ascii="游ゴシック" w:eastAsia="游ゴシック" w:hAnsi="游ゴシック"/>
        </w:rPr>
      </w:pPr>
      <w:r w:rsidRPr="00033BDE">
        <w:rPr>
          <w:rFonts w:ascii="游ゴシック" w:eastAsia="游ゴシック" w:hAnsi="游ゴシック" w:hint="eastAsia"/>
        </w:rPr>
        <w:t>メルマガ配信/回→2</w:t>
      </w:r>
    </w:p>
    <w:p w14:paraId="58F4468B" w14:textId="77777777" w:rsidR="0071387B" w:rsidRPr="00033BDE" w:rsidRDefault="0071387B" w:rsidP="0076108D">
      <w:pPr>
        <w:ind w:firstLineChars="537" w:firstLine="1128"/>
        <w:rPr>
          <w:rFonts w:ascii="游ゴシック" w:eastAsia="游ゴシック" w:hAnsi="游ゴシック"/>
        </w:rPr>
      </w:pPr>
      <w:r w:rsidRPr="00033BDE">
        <w:rPr>
          <w:rFonts w:ascii="游ゴシック" w:eastAsia="游ゴシック" w:hAnsi="游ゴシック" w:hint="eastAsia"/>
        </w:rPr>
        <w:t>トピックス更新/回→24</w:t>
      </w:r>
    </w:p>
    <w:p w14:paraId="2E431DC3" w14:textId="77777777" w:rsidR="0071387B" w:rsidRPr="00033BDE" w:rsidRDefault="0071387B" w:rsidP="0076108D">
      <w:pPr>
        <w:ind w:firstLineChars="537" w:firstLine="1128"/>
        <w:rPr>
          <w:rFonts w:ascii="游ゴシック" w:eastAsia="游ゴシック" w:hAnsi="游ゴシック"/>
        </w:rPr>
      </w:pPr>
      <w:r w:rsidRPr="00033BDE">
        <w:rPr>
          <w:rFonts w:ascii="游ゴシック" w:eastAsia="游ゴシック" w:hAnsi="游ゴシック" w:hint="eastAsia"/>
        </w:rPr>
        <w:t>Instagramフォロワー/人→374</w:t>
      </w:r>
    </w:p>
    <w:p w14:paraId="5FD99575" w14:textId="77777777" w:rsidR="0071387B" w:rsidRPr="00033BDE" w:rsidRDefault="0071387B" w:rsidP="0076108D">
      <w:pPr>
        <w:ind w:firstLineChars="537" w:firstLine="1128"/>
        <w:rPr>
          <w:rFonts w:ascii="游ゴシック" w:eastAsia="游ゴシック" w:hAnsi="游ゴシック"/>
        </w:rPr>
      </w:pPr>
      <w:r w:rsidRPr="00033BDE">
        <w:rPr>
          <w:rFonts w:ascii="游ゴシック" w:eastAsia="游ゴシック" w:hAnsi="游ゴシック" w:hint="eastAsia"/>
        </w:rPr>
        <w:t>セミナー回数→１</w:t>
      </w:r>
    </w:p>
    <w:p w14:paraId="4039A225" w14:textId="39479E9E" w:rsidR="006137F3" w:rsidRPr="00033BDE" w:rsidRDefault="0071387B" w:rsidP="0076108D">
      <w:pPr>
        <w:ind w:firstLineChars="537" w:firstLine="1128"/>
        <w:rPr>
          <w:rFonts w:ascii="游ゴシック" w:eastAsia="游ゴシック" w:hAnsi="游ゴシック"/>
        </w:rPr>
      </w:pPr>
      <w:r w:rsidRPr="00033BDE">
        <w:rPr>
          <w:rFonts w:ascii="游ゴシック" w:eastAsia="游ゴシック" w:hAnsi="游ゴシック" w:hint="eastAsia"/>
        </w:rPr>
        <w:t>アドバイザー派遣回数→3</w:t>
      </w:r>
    </w:p>
    <w:p w14:paraId="6BCD4F06" w14:textId="77777777" w:rsidR="0071387B" w:rsidRPr="00033BDE" w:rsidRDefault="0071387B" w:rsidP="0071387B">
      <w:pPr>
        <w:ind w:firstLineChars="337" w:firstLine="708"/>
        <w:rPr>
          <w:rFonts w:ascii="游ゴシック" w:eastAsia="游ゴシック" w:hAnsi="游ゴシック"/>
          <w:color w:val="EE0000"/>
        </w:rPr>
      </w:pPr>
    </w:p>
    <w:p w14:paraId="72ED2BED" w14:textId="5B168953" w:rsidR="00DE73C9" w:rsidRPr="00033BDE" w:rsidRDefault="006137F3" w:rsidP="00462B8C">
      <w:pPr>
        <w:pStyle w:val="a3"/>
        <w:numPr>
          <w:ilvl w:val="0"/>
          <w:numId w:val="7"/>
        </w:numPr>
        <w:ind w:leftChars="0"/>
        <w:rPr>
          <w:rFonts w:ascii="游ゴシック" w:eastAsia="游ゴシック" w:hAnsi="游ゴシック"/>
        </w:rPr>
      </w:pPr>
      <w:r w:rsidRPr="00033BDE">
        <w:rPr>
          <w:rFonts w:ascii="游ゴシック" w:eastAsia="游ゴシック" w:hAnsi="游ゴシック" w:hint="eastAsia"/>
        </w:rPr>
        <w:t>情報交換会</w:t>
      </w:r>
      <w:r w:rsidR="005E41BD" w:rsidRPr="00033BDE">
        <w:rPr>
          <w:rFonts w:ascii="游ゴシック" w:eastAsia="游ゴシック" w:hAnsi="游ゴシック" w:hint="eastAsia"/>
        </w:rPr>
        <w:t>について</w:t>
      </w:r>
    </w:p>
    <w:p w14:paraId="3073DCE1" w14:textId="1550B41F" w:rsidR="00DE73C9" w:rsidRPr="00033BDE" w:rsidRDefault="00DE73C9" w:rsidP="00DE73C9">
      <w:pPr>
        <w:pStyle w:val="a3"/>
        <w:numPr>
          <w:ilvl w:val="0"/>
          <w:numId w:val="23"/>
        </w:numPr>
        <w:ind w:leftChars="0"/>
        <w:rPr>
          <w:rFonts w:ascii="游ゴシック" w:eastAsia="游ゴシック" w:hAnsi="游ゴシック"/>
        </w:rPr>
      </w:pPr>
      <w:bookmarkStart w:id="1" w:name="_Hlk170461518"/>
      <w:r w:rsidRPr="00033BDE">
        <w:rPr>
          <w:rFonts w:ascii="游ゴシック" w:eastAsia="游ゴシック" w:hAnsi="游ゴシック" w:hint="eastAsia"/>
        </w:rPr>
        <w:t>申込者数</w:t>
      </w:r>
      <w:r w:rsidR="005E41BD" w:rsidRPr="00033BDE">
        <w:rPr>
          <w:rFonts w:ascii="游ゴシック" w:eastAsia="游ゴシック" w:hAnsi="游ゴシック" w:hint="eastAsia"/>
        </w:rPr>
        <w:t>（</w:t>
      </w:r>
      <w:r w:rsidR="006137F3" w:rsidRPr="00033BDE">
        <w:rPr>
          <w:rFonts w:ascii="游ゴシック" w:eastAsia="游ゴシック" w:hAnsi="游ゴシック" w:hint="eastAsia"/>
          <w:color w:val="000000" w:themeColor="text1"/>
        </w:rPr>
        <w:t>11</w:t>
      </w:r>
      <w:r w:rsidR="005E41BD" w:rsidRPr="00033BDE">
        <w:rPr>
          <w:rFonts w:ascii="游ゴシック" w:eastAsia="游ゴシック" w:hAnsi="游ゴシック" w:hint="eastAsia"/>
          <w:color w:val="000000" w:themeColor="text1"/>
        </w:rPr>
        <w:t>/</w:t>
      </w:r>
      <w:r w:rsidR="00392D8B" w:rsidRPr="00033BDE">
        <w:rPr>
          <w:rFonts w:ascii="游ゴシック" w:eastAsia="游ゴシック" w:hAnsi="游ゴシック" w:hint="eastAsia"/>
          <w:color w:val="000000" w:themeColor="text1"/>
        </w:rPr>
        <w:t>20</w:t>
      </w:r>
      <w:r w:rsidR="005E41BD" w:rsidRPr="00033BDE">
        <w:rPr>
          <w:rFonts w:ascii="游ゴシック" w:eastAsia="游ゴシック" w:hAnsi="游ゴシック" w:hint="eastAsia"/>
          <w:color w:val="000000" w:themeColor="text1"/>
        </w:rPr>
        <w:t xml:space="preserve">　</w:t>
      </w:r>
      <w:r w:rsidR="00E136F4" w:rsidRPr="00033BDE">
        <w:rPr>
          <w:rFonts w:ascii="游ゴシック" w:eastAsia="游ゴシック" w:hAnsi="游ゴシック" w:hint="eastAsia"/>
          <w:color w:val="000000" w:themeColor="text1"/>
        </w:rPr>
        <w:t>18</w:t>
      </w:r>
      <w:r w:rsidR="005E41BD" w:rsidRPr="00033BDE">
        <w:rPr>
          <w:rFonts w:ascii="游ゴシック" w:eastAsia="游ゴシック" w:hAnsi="游ゴシック" w:hint="eastAsia"/>
          <w:color w:val="000000" w:themeColor="text1"/>
        </w:rPr>
        <w:t>：</w:t>
      </w:r>
      <w:r w:rsidR="00E136F4" w:rsidRPr="00033BDE">
        <w:rPr>
          <w:rFonts w:ascii="游ゴシック" w:eastAsia="游ゴシック" w:hAnsi="游ゴシック" w:hint="eastAsia"/>
          <w:color w:val="000000" w:themeColor="text1"/>
        </w:rPr>
        <w:t>0</w:t>
      </w:r>
      <w:r w:rsidR="005E41BD" w:rsidRPr="00033BDE">
        <w:rPr>
          <w:rFonts w:ascii="游ゴシック" w:eastAsia="游ゴシック" w:hAnsi="游ゴシック" w:hint="eastAsia"/>
          <w:color w:val="000000" w:themeColor="text1"/>
        </w:rPr>
        <w:t>0</w:t>
      </w:r>
      <w:r w:rsidR="005E41BD" w:rsidRPr="00033BDE">
        <w:rPr>
          <w:rFonts w:ascii="游ゴシック" w:eastAsia="游ゴシック" w:hAnsi="游ゴシック" w:hint="eastAsia"/>
        </w:rPr>
        <w:t>時点）</w:t>
      </w:r>
    </w:p>
    <w:p w14:paraId="12902B1B" w14:textId="1939E664" w:rsidR="00DE73C9" w:rsidRPr="00033BDE" w:rsidRDefault="00DE73C9" w:rsidP="00DE73C9">
      <w:pPr>
        <w:ind w:left="420" w:firstLine="420"/>
        <w:rPr>
          <w:rFonts w:ascii="游ゴシック" w:eastAsia="游ゴシック" w:hAnsi="游ゴシック"/>
        </w:rPr>
      </w:pPr>
      <w:r w:rsidRPr="00033BDE">
        <w:rPr>
          <w:rFonts w:ascii="游ゴシック" w:eastAsia="游ゴシック" w:hAnsi="游ゴシック" w:hint="eastAsia"/>
        </w:rPr>
        <w:t xml:space="preserve">会場　</w:t>
      </w:r>
      <w:r w:rsidR="006137F3" w:rsidRPr="00033BDE">
        <w:rPr>
          <w:rFonts w:ascii="游ゴシック" w:eastAsia="游ゴシック" w:hAnsi="游ゴシック" w:hint="eastAsia"/>
        </w:rPr>
        <w:t>情報交換会</w:t>
      </w:r>
      <w:r w:rsidR="00E136F4" w:rsidRPr="00033BDE">
        <w:rPr>
          <w:rFonts w:ascii="游ゴシック" w:eastAsia="游ゴシック" w:hAnsi="游ゴシック" w:hint="eastAsia"/>
        </w:rPr>
        <w:t xml:space="preserve"> </w:t>
      </w:r>
      <w:r w:rsidR="00965CFC" w:rsidRPr="00033BDE">
        <w:rPr>
          <w:rFonts w:ascii="游ゴシック" w:eastAsia="游ゴシック" w:hAnsi="游ゴシック" w:hint="eastAsia"/>
        </w:rPr>
        <w:t>6</w:t>
      </w:r>
      <w:r w:rsidR="00392D8B" w:rsidRPr="00033BDE">
        <w:rPr>
          <w:rFonts w:ascii="游ゴシック" w:eastAsia="游ゴシック" w:hAnsi="游ゴシック" w:hint="eastAsia"/>
        </w:rPr>
        <w:t>1</w:t>
      </w:r>
      <w:r w:rsidR="00E136F4" w:rsidRPr="00033BDE">
        <w:rPr>
          <w:rFonts w:ascii="游ゴシック" w:eastAsia="游ゴシック" w:hAnsi="游ゴシック" w:hint="eastAsia"/>
        </w:rPr>
        <w:t>名</w:t>
      </w:r>
      <w:r w:rsidRPr="00033BDE">
        <w:rPr>
          <w:rFonts w:ascii="游ゴシック" w:eastAsia="游ゴシック" w:hAnsi="游ゴシック" w:hint="eastAsia"/>
        </w:rPr>
        <w:t xml:space="preserve">、懇親会参加 </w:t>
      </w:r>
      <w:r w:rsidR="00965CFC" w:rsidRPr="00033BDE">
        <w:rPr>
          <w:rFonts w:ascii="游ゴシック" w:eastAsia="游ゴシック" w:hAnsi="游ゴシック" w:hint="eastAsia"/>
          <w:color w:val="000000" w:themeColor="text1"/>
        </w:rPr>
        <w:t>2</w:t>
      </w:r>
      <w:r w:rsidR="00392D8B" w:rsidRPr="00033BDE">
        <w:rPr>
          <w:rFonts w:ascii="游ゴシック" w:eastAsia="游ゴシック" w:hAnsi="游ゴシック" w:hint="eastAsia"/>
          <w:color w:val="000000" w:themeColor="text1"/>
        </w:rPr>
        <w:t>6</w:t>
      </w:r>
      <w:r w:rsidRPr="00033BDE">
        <w:rPr>
          <w:rFonts w:ascii="游ゴシック" w:eastAsia="游ゴシック" w:hAnsi="游ゴシック" w:hint="eastAsia"/>
        </w:rPr>
        <w:t>名</w:t>
      </w:r>
    </w:p>
    <w:p w14:paraId="37AE5662" w14:textId="77777777" w:rsidR="00727C63" w:rsidRPr="00033BDE" w:rsidRDefault="00727C63" w:rsidP="00DE73C9">
      <w:pPr>
        <w:ind w:left="420" w:firstLine="420"/>
        <w:rPr>
          <w:rFonts w:ascii="游ゴシック" w:eastAsia="游ゴシック" w:hAnsi="游ゴシック"/>
        </w:rPr>
      </w:pPr>
    </w:p>
    <w:p w14:paraId="7E5CB4BA" w14:textId="2D41E4B2" w:rsidR="00DE73C9" w:rsidRPr="00033BDE" w:rsidRDefault="005E41BD" w:rsidP="00065CA8">
      <w:pPr>
        <w:pStyle w:val="a3"/>
        <w:numPr>
          <w:ilvl w:val="0"/>
          <w:numId w:val="23"/>
        </w:numPr>
        <w:spacing w:line="240" w:lineRule="exact"/>
        <w:ind w:leftChars="0"/>
        <w:rPr>
          <w:rFonts w:ascii="游ゴシック" w:eastAsia="游ゴシック" w:hAnsi="游ゴシック"/>
        </w:rPr>
      </w:pPr>
      <w:r w:rsidRPr="00033BDE">
        <w:rPr>
          <w:rFonts w:ascii="游ゴシック" w:eastAsia="游ゴシック" w:hAnsi="游ゴシック" w:hint="eastAsia"/>
        </w:rPr>
        <w:t>特別記念講演</w:t>
      </w:r>
    </w:p>
    <w:p w14:paraId="0EC03277" w14:textId="70BAE750" w:rsidR="00DE73C9" w:rsidRPr="00033BDE" w:rsidRDefault="00D45BB7" w:rsidP="00065CA8">
      <w:pPr>
        <w:pStyle w:val="a3"/>
        <w:numPr>
          <w:ilvl w:val="2"/>
          <w:numId w:val="7"/>
        </w:numPr>
        <w:spacing w:line="280" w:lineRule="exact"/>
        <w:ind w:leftChars="0" w:left="1259"/>
        <w:rPr>
          <w:rFonts w:ascii="游ゴシック" w:eastAsia="游ゴシック" w:hAnsi="游ゴシック"/>
        </w:rPr>
      </w:pPr>
      <w:r w:rsidRPr="00033BDE">
        <w:rPr>
          <w:rFonts w:ascii="游ゴシック" w:eastAsia="游ゴシック" w:hAnsi="游ゴシック" w:hint="eastAsia"/>
        </w:rPr>
        <w:t xml:space="preserve">厚生労働省 老健局 </w:t>
      </w:r>
      <w:r w:rsidR="006137F3" w:rsidRPr="00033BDE">
        <w:rPr>
          <w:rFonts w:ascii="游ゴシック" w:eastAsia="游ゴシック" w:hAnsi="游ゴシック" w:hint="eastAsia"/>
        </w:rPr>
        <w:t>高齢者支援課</w:t>
      </w:r>
      <w:r w:rsidRPr="00033BDE">
        <w:rPr>
          <w:rFonts w:ascii="游ゴシック" w:eastAsia="游ゴシック" w:hAnsi="游ゴシック" w:hint="eastAsia"/>
        </w:rPr>
        <w:t xml:space="preserve">　</w:t>
      </w:r>
    </w:p>
    <w:p w14:paraId="633EE2FE" w14:textId="77777777" w:rsidR="006137F3" w:rsidRPr="00033BDE" w:rsidRDefault="006137F3" w:rsidP="00065CA8">
      <w:pPr>
        <w:pStyle w:val="a3"/>
        <w:numPr>
          <w:ilvl w:val="2"/>
          <w:numId w:val="7"/>
        </w:numPr>
        <w:spacing w:line="280" w:lineRule="exact"/>
        <w:ind w:leftChars="0" w:left="1259"/>
        <w:rPr>
          <w:rFonts w:ascii="游ゴシック" w:eastAsia="游ゴシック" w:hAnsi="游ゴシック"/>
        </w:rPr>
      </w:pPr>
      <w:r w:rsidRPr="00033BDE">
        <w:rPr>
          <w:rFonts w:ascii="游ゴシック" w:eastAsia="游ゴシック" w:hAnsi="游ゴシック" w:hint="eastAsia"/>
        </w:rPr>
        <w:t>日本福祉大学 教授　藤森　克彦 氏</w:t>
      </w:r>
    </w:p>
    <w:p w14:paraId="0AD334D7" w14:textId="03EB5B04" w:rsidR="00D45BB7" w:rsidRPr="00033BDE" w:rsidRDefault="006137F3" w:rsidP="006137F3">
      <w:pPr>
        <w:pStyle w:val="a3"/>
        <w:numPr>
          <w:ilvl w:val="2"/>
          <w:numId w:val="7"/>
        </w:numPr>
        <w:spacing w:line="280" w:lineRule="exact"/>
        <w:ind w:leftChars="0"/>
        <w:rPr>
          <w:rFonts w:ascii="游ゴシック" w:eastAsia="游ゴシック" w:hAnsi="游ゴシック"/>
        </w:rPr>
      </w:pPr>
      <w:r w:rsidRPr="00033BDE">
        <w:rPr>
          <w:rFonts w:ascii="游ゴシック" w:eastAsia="游ゴシック" w:hAnsi="游ゴシック" w:hint="eastAsia"/>
          <w:sz w:val="20"/>
          <w:szCs w:val="20"/>
        </w:rPr>
        <w:lastRenderedPageBreak/>
        <w:t>有限会社ピー・エィチ・エス 代表取締役 渡邊 智仁 氏</w:t>
      </w:r>
      <w:bookmarkEnd w:id="1"/>
    </w:p>
    <w:p w14:paraId="7E9FF5A8" w14:textId="54258C82" w:rsidR="00F132C8" w:rsidRPr="00033BDE" w:rsidRDefault="00F132C8" w:rsidP="00F132C8">
      <w:pPr>
        <w:rPr>
          <w:rFonts w:ascii="游ゴシック" w:eastAsia="游ゴシック" w:hAnsi="游ゴシック"/>
        </w:rPr>
      </w:pPr>
    </w:p>
    <w:p w14:paraId="37490CE3" w14:textId="76B93936" w:rsidR="00462B8C" w:rsidRPr="00033BDE" w:rsidRDefault="00462B8C" w:rsidP="00462B8C">
      <w:pPr>
        <w:pStyle w:val="a3"/>
        <w:numPr>
          <w:ilvl w:val="0"/>
          <w:numId w:val="7"/>
        </w:numPr>
        <w:ind w:leftChars="0"/>
        <w:rPr>
          <w:rFonts w:ascii="游ゴシック" w:eastAsia="游ゴシック" w:hAnsi="游ゴシック"/>
        </w:rPr>
      </w:pPr>
      <w:bookmarkStart w:id="2" w:name="_Hlk170462014"/>
      <w:r w:rsidRPr="00033BDE">
        <w:rPr>
          <w:rFonts w:ascii="游ゴシック" w:eastAsia="游ゴシック" w:hAnsi="游ゴシック" w:hint="eastAsia"/>
        </w:rPr>
        <w:t>理事選</w:t>
      </w:r>
      <w:bookmarkEnd w:id="2"/>
      <w:r w:rsidR="00BE4765" w:rsidRPr="00033BDE">
        <w:rPr>
          <w:rFonts w:ascii="游ゴシック" w:eastAsia="游ゴシック" w:hAnsi="游ゴシック" w:hint="eastAsia"/>
        </w:rPr>
        <w:t>について</w:t>
      </w:r>
    </w:p>
    <w:p w14:paraId="4A74D2DC" w14:textId="573D1E39" w:rsidR="00462B8C" w:rsidRPr="00033BDE" w:rsidRDefault="00021B85" w:rsidP="00462B8C">
      <w:pPr>
        <w:pStyle w:val="a3"/>
        <w:ind w:leftChars="0" w:left="420"/>
        <w:rPr>
          <w:rFonts w:ascii="游ゴシック" w:eastAsia="游ゴシック" w:hAnsi="游ゴシック"/>
        </w:rPr>
      </w:pPr>
      <w:r w:rsidRPr="00033BDE">
        <w:rPr>
          <w:rFonts w:ascii="游ゴシック" w:eastAsia="游ゴシック" w:hAnsi="游ゴシック" w:hint="eastAsia"/>
        </w:rPr>
        <w:t xml:space="preserve">　別紙参照：スケジュール</w:t>
      </w:r>
      <w:r w:rsidR="00993E5D" w:rsidRPr="00033BDE">
        <w:rPr>
          <w:rFonts w:ascii="游ゴシック" w:eastAsia="游ゴシック" w:hAnsi="游ゴシック" w:hint="eastAsia"/>
        </w:rPr>
        <w:t>案</w:t>
      </w:r>
    </w:p>
    <w:p w14:paraId="1C93AA7A" w14:textId="567F26EC" w:rsidR="00021B85" w:rsidRPr="00033BDE" w:rsidRDefault="00021B85" w:rsidP="00462B8C">
      <w:pPr>
        <w:pStyle w:val="a3"/>
        <w:ind w:leftChars="0" w:left="420"/>
        <w:rPr>
          <w:rFonts w:ascii="游ゴシック" w:eastAsia="游ゴシック" w:hAnsi="游ゴシック"/>
        </w:rPr>
      </w:pPr>
      <w:r w:rsidRPr="00033BDE">
        <w:rPr>
          <w:rFonts w:ascii="游ゴシック" w:eastAsia="游ゴシック" w:hAnsi="游ゴシック" w:hint="eastAsia"/>
        </w:rPr>
        <w:t xml:space="preserve">　　　　　</w:t>
      </w:r>
      <w:r w:rsidR="00033BDE" w:rsidRPr="00033BDE">
        <w:rPr>
          <w:rFonts w:ascii="游ゴシック" w:eastAsia="游ゴシック" w:hAnsi="游ゴシック" w:hint="eastAsia"/>
        </w:rPr>
        <w:t>：</w:t>
      </w:r>
      <w:r w:rsidRPr="00033BDE">
        <w:rPr>
          <w:rFonts w:ascii="游ゴシック" w:eastAsia="游ゴシック" w:hAnsi="游ゴシック" w:hint="eastAsia"/>
        </w:rPr>
        <w:t>定款</w:t>
      </w:r>
    </w:p>
    <w:p w14:paraId="5A0DE339" w14:textId="2D360F96" w:rsidR="00694379" w:rsidRPr="00033BDE" w:rsidRDefault="00694379" w:rsidP="00694379">
      <w:pPr>
        <w:rPr>
          <w:rFonts w:ascii="游ゴシック" w:eastAsia="游ゴシック" w:hAnsi="游ゴシック"/>
        </w:rPr>
      </w:pPr>
      <w:r w:rsidRPr="00033BDE">
        <w:rPr>
          <w:rFonts w:ascii="游ゴシック" w:eastAsia="游ゴシック" w:hAnsi="游ゴシック" w:hint="eastAsia"/>
        </w:rPr>
        <w:t>▼現状の定款</w:t>
      </w:r>
    </w:p>
    <w:p w14:paraId="61D2EB21" w14:textId="181D379F" w:rsidR="00694379" w:rsidRPr="00033BDE" w:rsidRDefault="00694379" w:rsidP="00C33CD3">
      <w:pPr>
        <w:ind w:leftChars="202" w:left="424" w:firstLineChars="100" w:firstLine="210"/>
        <w:rPr>
          <w:rFonts w:ascii="游ゴシック" w:eastAsia="游ゴシック" w:hAnsi="游ゴシック"/>
        </w:rPr>
      </w:pPr>
      <w:r w:rsidRPr="00033BDE">
        <w:rPr>
          <w:rFonts w:ascii="游ゴシック" w:eastAsia="游ゴシック" w:hAnsi="游ゴシック" w:hint="eastAsia"/>
        </w:rPr>
        <w:t>夜間対応型訪問介護が「本事業」と明記されているため、定期巡回・随時対応型訪問介護看護を「本事業」に変更する</w:t>
      </w:r>
      <w:r w:rsidR="0076108D" w:rsidRPr="00033BDE">
        <w:rPr>
          <w:rFonts w:ascii="游ゴシック" w:eastAsia="游ゴシック" w:hAnsi="游ゴシック" w:hint="eastAsia"/>
        </w:rPr>
        <w:t>方向で決まる</w:t>
      </w:r>
      <w:r w:rsidRPr="00033BDE">
        <w:rPr>
          <w:rFonts w:ascii="游ゴシック" w:eastAsia="游ゴシック" w:hAnsi="游ゴシック" w:hint="eastAsia"/>
        </w:rPr>
        <w:t>。</w:t>
      </w:r>
    </w:p>
    <w:p w14:paraId="2F69DE63" w14:textId="33EB7F3E" w:rsidR="00694379" w:rsidRPr="00033BDE" w:rsidRDefault="00694379" w:rsidP="00C33CD3">
      <w:pPr>
        <w:ind w:leftChars="202" w:left="424" w:firstLineChars="100" w:firstLine="210"/>
        <w:rPr>
          <w:rFonts w:ascii="游ゴシック" w:eastAsia="游ゴシック" w:hAnsi="游ゴシック"/>
        </w:rPr>
      </w:pPr>
      <w:r w:rsidRPr="00033BDE">
        <w:rPr>
          <w:rFonts w:ascii="游ゴシック" w:eastAsia="游ゴシック" w:hAnsi="游ゴシック" w:hint="eastAsia"/>
        </w:rPr>
        <w:t>サポート住宅・居住支援法人を「関連事業」として位置付けてはどうかとの意見が交わされる。</w:t>
      </w:r>
    </w:p>
    <w:p w14:paraId="1E5A1958" w14:textId="77777777" w:rsidR="00021B85" w:rsidRPr="00033BDE" w:rsidRDefault="00021B85" w:rsidP="00462B8C">
      <w:pPr>
        <w:pStyle w:val="a3"/>
        <w:ind w:leftChars="0" w:left="420"/>
        <w:rPr>
          <w:rFonts w:ascii="游ゴシック" w:eastAsia="游ゴシック" w:hAnsi="游ゴシック"/>
        </w:rPr>
      </w:pPr>
    </w:p>
    <w:p w14:paraId="20D32AD3" w14:textId="763A4B29" w:rsidR="00462B8C" w:rsidRPr="00033BDE" w:rsidRDefault="00462B8C" w:rsidP="00462B8C">
      <w:pPr>
        <w:pStyle w:val="a3"/>
        <w:numPr>
          <w:ilvl w:val="0"/>
          <w:numId w:val="7"/>
        </w:numPr>
        <w:ind w:leftChars="0"/>
        <w:rPr>
          <w:rFonts w:ascii="游ゴシック" w:eastAsia="游ゴシック" w:hAnsi="游ゴシック"/>
        </w:rPr>
      </w:pPr>
      <w:r w:rsidRPr="00033BDE">
        <w:rPr>
          <w:rFonts w:ascii="游ゴシック" w:eastAsia="游ゴシック" w:hAnsi="游ゴシック" w:hint="eastAsia"/>
          <w:color w:val="333333"/>
          <w:shd w:val="clear" w:color="auto" w:fill="FFFFFF"/>
        </w:rPr>
        <w:t>理事数の検討</w:t>
      </w:r>
    </w:p>
    <w:p w14:paraId="4C8D44AF" w14:textId="1FD93E3B" w:rsidR="00BE4765" w:rsidRPr="00033BDE" w:rsidRDefault="00BE4765" w:rsidP="002E290B">
      <w:pPr>
        <w:pStyle w:val="a3"/>
        <w:numPr>
          <w:ilvl w:val="0"/>
          <w:numId w:val="25"/>
        </w:numPr>
        <w:ind w:leftChars="0"/>
        <w:rPr>
          <w:rFonts w:ascii="游ゴシック" w:eastAsia="游ゴシック" w:hAnsi="游ゴシック"/>
        </w:rPr>
      </w:pPr>
      <w:r w:rsidRPr="00033BDE">
        <w:rPr>
          <w:rFonts w:ascii="游ゴシック" w:eastAsia="游ゴシック" w:hAnsi="游ゴシック" w:hint="eastAsia"/>
        </w:rPr>
        <w:t>理事定数の見直し</w:t>
      </w:r>
    </w:p>
    <w:p w14:paraId="58967A28" w14:textId="6C7D3501" w:rsidR="002E290B" w:rsidRPr="00033BDE" w:rsidRDefault="00694379" w:rsidP="00C33CD3">
      <w:pPr>
        <w:ind w:left="420" w:firstLineChars="100" w:firstLine="210"/>
        <w:rPr>
          <w:rFonts w:ascii="游ゴシック" w:eastAsia="游ゴシック" w:hAnsi="游ゴシック"/>
        </w:rPr>
      </w:pPr>
      <w:r w:rsidRPr="00033BDE">
        <w:rPr>
          <w:rFonts w:ascii="游ゴシック" w:eastAsia="游ゴシック" w:hAnsi="游ゴシック" w:hint="eastAsia"/>
        </w:rPr>
        <w:t>現在の定数より理事</w:t>
      </w:r>
      <w:r w:rsidR="002E290B" w:rsidRPr="00033BDE">
        <w:rPr>
          <w:rFonts w:ascii="游ゴシック" w:eastAsia="游ゴシック" w:hAnsi="游ゴシック" w:hint="eastAsia"/>
        </w:rPr>
        <w:t>数を増やすことで合意。</w:t>
      </w:r>
    </w:p>
    <w:p w14:paraId="57DDDDEA" w14:textId="3240E7AA" w:rsidR="00BE4765" w:rsidRPr="00DA42ED" w:rsidRDefault="00BE4765" w:rsidP="00DA42ED">
      <w:pPr>
        <w:pStyle w:val="a3"/>
        <w:numPr>
          <w:ilvl w:val="0"/>
          <w:numId w:val="25"/>
        </w:numPr>
        <w:ind w:leftChars="0"/>
        <w:rPr>
          <w:rFonts w:ascii="游ゴシック" w:eastAsia="游ゴシック" w:hAnsi="游ゴシック"/>
        </w:rPr>
      </w:pPr>
      <w:r w:rsidRPr="00DA42ED">
        <w:rPr>
          <w:rFonts w:ascii="游ゴシック" w:eastAsia="游ゴシック" w:hAnsi="游ゴシック" w:hint="eastAsia"/>
        </w:rPr>
        <w:t>臨時社員総会の開催</w:t>
      </w:r>
    </w:p>
    <w:p w14:paraId="2A365AA3" w14:textId="07E0E6C2" w:rsidR="00021B85" w:rsidRPr="00033BDE" w:rsidRDefault="002E290B" w:rsidP="00BE4765">
      <w:pPr>
        <w:rPr>
          <w:rFonts w:ascii="游ゴシック" w:eastAsia="游ゴシック" w:hAnsi="游ゴシック"/>
        </w:rPr>
      </w:pPr>
      <w:r w:rsidRPr="00033BDE">
        <w:rPr>
          <w:rFonts w:ascii="游ゴシック" w:eastAsia="游ゴシック" w:hAnsi="游ゴシック" w:hint="eastAsia"/>
        </w:rPr>
        <w:t xml:space="preserve">　　</w:t>
      </w:r>
      <w:r w:rsidR="00C33CD3" w:rsidRPr="00033BDE">
        <w:rPr>
          <w:rFonts w:ascii="游ゴシック" w:eastAsia="游ゴシック" w:hAnsi="游ゴシック" w:hint="eastAsia"/>
        </w:rPr>
        <w:t xml:space="preserve">　</w:t>
      </w:r>
      <w:r w:rsidRPr="00033BDE">
        <w:rPr>
          <w:rFonts w:ascii="游ゴシック" w:eastAsia="游ゴシック" w:hAnsi="游ゴシック"/>
          <w:szCs w:val="21"/>
        </w:rPr>
        <w:t>臨時</w:t>
      </w:r>
      <w:r w:rsidR="00694379" w:rsidRPr="00033BDE">
        <w:rPr>
          <w:rFonts w:ascii="游ゴシック" w:eastAsia="游ゴシック" w:hAnsi="游ゴシック" w:hint="eastAsia"/>
          <w:szCs w:val="21"/>
        </w:rPr>
        <w:t>社員</w:t>
      </w:r>
      <w:r w:rsidRPr="00033BDE">
        <w:rPr>
          <w:rFonts w:ascii="游ゴシック" w:eastAsia="游ゴシック" w:hAnsi="游ゴシック"/>
          <w:szCs w:val="21"/>
        </w:rPr>
        <w:t>総会は年明けの1月に</w:t>
      </w:r>
      <w:r w:rsidRPr="00033BDE">
        <w:rPr>
          <w:rFonts w:ascii="游ゴシック" w:eastAsia="游ゴシック" w:hAnsi="游ゴシック" w:hint="eastAsia"/>
          <w:szCs w:val="21"/>
        </w:rPr>
        <w:t>、書面開催にて</w:t>
      </w:r>
      <w:r w:rsidRPr="00033BDE">
        <w:rPr>
          <w:rFonts w:ascii="游ゴシック" w:eastAsia="游ゴシック" w:hAnsi="游ゴシック"/>
          <w:szCs w:val="21"/>
        </w:rPr>
        <w:t>実施する</w:t>
      </w:r>
      <w:r w:rsidRPr="00033BDE">
        <w:rPr>
          <w:rFonts w:ascii="游ゴシック" w:eastAsia="游ゴシック" w:hAnsi="游ゴシック" w:hint="eastAsia"/>
          <w:szCs w:val="21"/>
        </w:rPr>
        <w:t>ことで決まる。</w:t>
      </w:r>
    </w:p>
    <w:p w14:paraId="04BB0512" w14:textId="02CA491D" w:rsidR="002E290B" w:rsidRPr="00033BDE" w:rsidRDefault="007377D3" w:rsidP="00BE4765">
      <w:pPr>
        <w:rPr>
          <w:rFonts w:ascii="游ゴシック" w:eastAsia="游ゴシック" w:hAnsi="游ゴシック"/>
        </w:rPr>
      </w:pPr>
      <w:r w:rsidRPr="00033BDE">
        <w:rPr>
          <w:rFonts w:ascii="游ゴシック" w:eastAsia="游ゴシック" w:hAnsi="游ゴシック" w:hint="eastAsia"/>
        </w:rPr>
        <w:t xml:space="preserve">      </w:t>
      </w:r>
      <w:r w:rsidRPr="00033BDE">
        <w:rPr>
          <w:rFonts w:ascii="游ゴシック" w:eastAsia="游ゴシック" w:hAnsi="游ゴシック"/>
        </w:rPr>
        <w:t>事務局にて書面開催の実施方法について確認する。</w:t>
      </w:r>
    </w:p>
    <w:p w14:paraId="13303E23" w14:textId="77777777" w:rsidR="007377D3" w:rsidRPr="00033BDE" w:rsidRDefault="007377D3" w:rsidP="00BE4765">
      <w:pPr>
        <w:rPr>
          <w:rFonts w:ascii="游ゴシック" w:eastAsia="游ゴシック" w:hAnsi="游ゴシック"/>
        </w:rPr>
      </w:pPr>
    </w:p>
    <w:p w14:paraId="6AF7A31E" w14:textId="5151447B" w:rsidR="00021B85" w:rsidRPr="00033BDE" w:rsidRDefault="00021B85" w:rsidP="00BE4765">
      <w:pPr>
        <w:rPr>
          <w:rFonts w:ascii="游ゴシック" w:eastAsia="游ゴシック" w:hAnsi="游ゴシック"/>
        </w:rPr>
      </w:pPr>
      <w:r w:rsidRPr="00033BDE">
        <w:rPr>
          <w:rFonts w:ascii="游ゴシック" w:eastAsia="游ゴシック" w:hAnsi="游ゴシック" w:hint="eastAsia"/>
        </w:rPr>
        <w:t>５．令和８年度定時社員総会日程について</w:t>
      </w:r>
    </w:p>
    <w:p w14:paraId="306998BF" w14:textId="5C5F783A" w:rsidR="00021B85" w:rsidRPr="00033BDE" w:rsidRDefault="00021B85" w:rsidP="00BE4765">
      <w:pPr>
        <w:rPr>
          <w:rFonts w:ascii="游ゴシック" w:eastAsia="游ゴシック" w:hAnsi="游ゴシック"/>
        </w:rPr>
      </w:pPr>
      <w:r w:rsidRPr="00033BDE">
        <w:rPr>
          <w:rFonts w:ascii="游ゴシック" w:eastAsia="游ゴシック" w:hAnsi="游ゴシック" w:hint="eastAsia"/>
        </w:rPr>
        <w:t xml:space="preserve">　　　2026年6月中旬～下旬予定</w:t>
      </w:r>
    </w:p>
    <w:p w14:paraId="0388CCAC" w14:textId="77777777" w:rsidR="007C1F55" w:rsidRPr="00033BDE" w:rsidRDefault="007C1F55" w:rsidP="00BE4765">
      <w:pPr>
        <w:rPr>
          <w:rFonts w:ascii="游ゴシック" w:eastAsia="游ゴシック" w:hAnsi="游ゴシック"/>
        </w:rPr>
      </w:pPr>
    </w:p>
    <w:p w14:paraId="450C8A18" w14:textId="4E3C6F15" w:rsidR="007C1F55" w:rsidRPr="00033BDE" w:rsidRDefault="007C1F55" w:rsidP="007C1F55">
      <w:pPr>
        <w:rPr>
          <w:rFonts w:ascii="游ゴシック" w:eastAsia="游ゴシック" w:hAnsi="游ゴシック"/>
        </w:rPr>
      </w:pPr>
      <w:r w:rsidRPr="00033BDE">
        <w:rPr>
          <w:rFonts w:ascii="游ゴシック" w:eastAsia="游ゴシック" w:hAnsi="游ゴシック" w:hint="eastAsia"/>
        </w:rPr>
        <w:t>６．吉田理事からの情報共有</w:t>
      </w:r>
      <w:r w:rsidR="00033BDE" w:rsidRPr="00033BDE">
        <w:rPr>
          <w:rFonts w:ascii="游ゴシック" w:eastAsia="游ゴシック" w:hAnsi="游ゴシック" w:hint="eastAsia"/>
        </w:rPr>
        <w:t>（</w:t>
      </w:r>
      <w:r w:rsidRPr="00033BDE">
        <w:rPr>
          <w:rFonts w:ascii="游ゴシック" w:eastAsia="游ゴシック" w:hAnsi="游ゴシック" w:hint="eastAsia"/>
        </w:rPr>
        <w:t>別紙参照</w:t>
      </w:r>
      <w:r w:rsidR="00033BDE" w:rsidRPr="00033BDE">
        <w:rPr>
          <w:rFonts w:ascii="游ゴシック" w:eastAsia="游ゴシック" w:hAnsi="游ゴシック" w:hint="eastAsia"/>
        </w:rPr>
        <w:t>）</w:t>
      </w:r>
    </w:p>
    <w:p w14:paraId="305F5180" w14:textId="499E91D6" w:rsidR="00033BDE" w:rsidRPr="00033BDE" w:rsidRDefault="00033BDE" w:rsidP="007C1F55">
      <w:pPr>
        <w:rPr>
          <w:rFonts w:ascii="游ゴシック" w:eastAsia="游ゴシック" w:hAnsi="游ゴシック"/>
        </w:rPr>
      </w:pPr>
      <w:r w:rsidRPr="00033BDE">
        <w:rPr>
          <w:rFonts w:ascii="游ゴシック" w:eastAsia="游ゴシック" w:hAnsi="游ゴシック" w:hint="eastAsia"/>
        </w:rPr>
        <w:t>≪吉田理事≫</w:t>
      </w:r>
    </w:p>
    <w:p w14:paraId="0F25B2D3" w14:textId="0DDBC6BE" w:rsidR="00033BDE" w:rsidRPr="00033BDE" w:rsidRDefault="00033BDE" w:rsidP="00033BDE">
      <w:pPr>
        <w:ind w:leftChars="202" w:left="424" w:firstLineChars="100" w:firstLine="210"/>
        <w:rPr>
          <w:rFonts w:ascii="游ゴシック" w:eastAsia="游ゴシック" w:hAnsi="游ゴシック"/>
          <w:szCs w:val="21"/>
        </w:rPr>
      </w:pPr>
      <w:r w:rsidRPr="00033BDE">
        <w:rPr>
          <w:rFonts w:ascii="游ゴシック" w:eastAsia="游ゴシック" w:hAnsi="游ゴシック"/>
          <w:szCs w:val="21"/>
        </w:rPr>
        <w:t>今回ご紹介するのは、「住宅型有料老人ホームのサービスのあり方に関する検討会」の内容です。昨年、ある住宅型有料老人ホームで社長が突然不在となり、入居者が取り残され、職員への給与も支払われないという事案が発生しました。</w:t>
      </w:r>
    </w:p>
    <w:p w14:paraId="14D97254" w14:textId="77777777" w:rsidR="00033BDE" w:rsidRPr="00033BDE" w:rsidRDefault="00033BDE" w:rsidP="00033BDE">
      <w:pPr>
        <w:ind w:leftChars="202" w:left="424" w:firstLineChars="100" w:firstLine="210"/>
        <w:rPr>
          <w:rFonts w:ascii="游ゴシック" w:eastAsia="游ゴシック" w:hAnsi="游ゴシック"/>
          <w:szCs w:val="21"/>
        </w:rPr>
      </w:pPr>
      <w:r w:rsidRPr="00033BDE">
        <w:rPr>
          <w:rFonts w:ascii="游ゴシック" w:eastAsia="游ゴシック" w:hAnsi="游ゴシック"/>
          <w:szCs w:val="21"/>
        </w:rPr>
        <w:t>その前後から、入居紹介料に関する問題も浮上しており、「紹介料として150万円が支払われた」といった事例も報告されています。これにより、「診療報酬が紹介料に流れているのではないか」といった疑念も生じ、住宅型有料老人ホームのあり方が問われるようになりました。</w:t>
      </w:r>
    </w:p>
    <w:p w14:paraId="4BDD069A" w14:textId="77777777" w:rsidR="00033BDE" w:rsidRPr="00033BDE" w:rsidRDefault="00033BDE" w:rsidP="00033BDE">
      <w:pPr>
        <w:ind w:leftChars="202" w:left="424" w:firstLineChars="100" w:firstLine="210"/>
        <w:rPr>
          <w:rFonts w:ascii="游ゴシック" w:eastAsia="游ゴシック" w:hAnsi="游ゴシック"/>
          <w:szCs w:val="21"/>
        </w:rPr>
      </w:pPr>
      <w:r w:rsidRPr="00033BDE">
        <w:rPr>
          <w:rFonts w:ascii="游ゴシック" w:eastAsia="游ゴシック" w:hAnsi="游ゴシック"/>
          <w:szCs w:val="21"/>
        </w:rPr>
        <w:t>この問題を受けて、今年4月から7回にわたって検討会が開催され、10月5日に取りまとめが行われました。現在は、社会保障審議会の保険部会に報告が上がっている状況です。</w:t>
      </w:r>
    </w:p>
    <w:p w14:paraId="43D7F4D4" w14:textId="77777777" w:rsidR="00033BDE" w:rsidRPr="00033BDE" w:rsidRDefault="00033BDE" w:rsidP="00033BDE">
      <w:pPr>
        <w:ind w:leftChars="202" w:left="424" w:firstLineChars="100" w:firstLine="210"/>
        <w:rPr>
          <w:rFonts w:ascii="游ゴシック" w:eastAsia="游ゴシック" w:hAnsi="游ゴシック"/>
          <w:szCs w:val="21"/>
        </w:rPr>
      </w:pPr>
      <w:r w:rsidRPr="00033BDE">
        <w:rPr>
          <w:rFonts w:ascii="游ゴシック" w:eastAsia="游ゴシック" w:hAnsi="游ゴシック" w:hint="eastAsia"/>
          <w:szCs w:val="21"/>
        </w:rPr>
        <w:t>主な課題は以下の3点です（資料2ページ目左側）：</w:t>
      </w:r>
    </w:p>
    <w:p w14:paraId="4ED84015" w14:textId="60CCE1CE" w:rsidR="00033BDE" w:rsidRPr="00033BDE" w:rsidRDefault="00033BDE" w:rsidP="00033BDE">
      <w:pPr>
        <w:ind w:leftChars="202" w:left="424" w:firstLineChars="200" w:firstLine="420"/>
        <w:rPr>
          <w:rFonts w:ascii="游ゴシック" w:eastAsia="游ゴシック" w:hAnsi="游ゴシック"/>
          <w:szCs w:val="21"/>
        </w:rPr>
      </w:pPr>
      <w:r w:rsidRPr="00033BDE">
        <w:rPr>
          <w:rFonts w:ascii="游ゴシック" w:eastAsia="游ゴシック" w:hAnsi="游ゴシック" w:hint="eastAsia"/>
          <w:szCs w:val="21"/>
        </w:rPr>
        <w:t>•高額な紹介手数料の是正</w:t>
      </w:r>
    </w:p>
    <w:p w14:paraId="591F4204" w14:textId="77777777" w:rsidR="00033BDE" w:rsidRPr="00033BDE" w:rsidRDefault="00033BDE" w:rsidP="00033BDE">
      <w:pPr>
        <w:ind w:leftChars="202" w:left="424" w:firstLineChars="200" w:firstLine="420"/>
        <w:rPr>
          <w:rFonts w:ascii="游ゴシック" w:eastAsia="游ゴシック" w:hAnsi="游ゴシック"/>
          <w:szCs w:val="21"/>
        </w:rPr>
      </w:pPr>
      <w:r w:rsidRPr="00033BDE">
        <w:rPr>
          <w:rFonts w:ascii="游ゴシック" w:eastAsia="游ゴシック" w:hAnsi="游ゴシック" w:hint="eastAsia"/>
          <w:szCs w:val="21"/>
        </w:rPr>
        <w:t>•過剰サービスの提供に対する懸念</w:t>
      </w:r>
    </w:p>
    <w:p w14:paraId="3A051D89" w14:textId="1F346BDF" w:rsidR="00033BDE" w:rsidRPr="00033BDE" w:rsidRDefault="00033BDE" w:rsidP="00033BDE">
      <w:pPr>
        <w:ind w:leftChars="202" w:left="424" w:firstLineChars="200" w:firstLine="420"/>
        <w:rPr>
          <w:rFonts w:ascii="游ゴシック" w:eastAsia="游ゴシック" w:hAnsi="游ゴシック"/>
          <w:szCs w:val="21"/>
        </w:rPr>
      </w:pPr>
      <w:r w:rsidRPr="00033BDE">
        <w:rPr>
          <w:rFonts w:ascii="游ゴシック" w:eastAsia="游ゴシック" w:hAnsi="游ゴシック" w:hint="eastAsia"/>
          <w:szCs w:val="21"/>
        </w:rPr>
        <w:lastRenderedPageBreak/>
        <w:t>•特定施設の整備不足による制度的な隙間の存在</w:t>
      </w:r>
    </w:p>
    <w:p w14:paraId="1B96E566" w14:textId="77777777" w:rsidR="00033BDE" w:rsidRPr="006F2DE1" w:rsidRDefault="00033BDE" w:rsidP="00033BDE">
      <w:pPr>
        <w:ind w:leftChars="202" w:left="424" w:firstLineChars="200" w:firstLine="420"/>
        <w:rPr>
          <w:rFonts w:ascii="游ゴシック" w:eastAsia="游ゴシック" w:hAnsi="游ゴシック"/>
          <w:szCs w:val="21"/>
        </w:rPr>
      </w:pPr>
    </w:p>
    <w:p w14:paraId="4E7849C8" w14:textId="77777777" w:rsidR="00033BDE" w:rsidRPr="00033BDE" w:rsidRDefault="00033BDE" w:rsidP="00033BDE">
      <w:pPr>
        <w:ind w:leftChars="202" w:left="424" w:firstLineChars="100" w:firstLine="210"/>
        <w:rPr>
          <w:rFonts w:ascii="游ゴシック" w:eastAsia="游ゴシック" w:hAnsi="游ゴシック"/>
          <w:szCs w:val="21"/>
        </w:rPr>
      </w:pPr>
      <w:r w:rsidRPr="00033BDE">
        <w:rPr>
          <w:rFonts w:ascii="游ゴシック" w:eastAsia="游ゴシック" w:hAnsi="游ゴシック"/>
          <w:szCs w:val="21"/>
        </w:rPr>
        <w:t>今回の検討会では、特に「重度者の受け入れ」と「紹介料の透明性」に焦点が当てられています。重度の要介護者を受け入れる施設に対して、登録制への移行や厳格な基準が求められる可能性があります。ただし、「中重度者」の定義は今後の議論に委ねられます。</w:t>
      </w:r>
    </w:p>
    <w:p w14:paraId="483BAFF9" w14:textId="77777777" w:rsidR="00033BDE" w:rsidRPr="00033BDE" w:rsidRDefault="00033BDE" w:rsidP="00033BDE">
      <w:pPr>
        <w:ind w:leftChars="202" w:left="424" w:firstLineChars="100" w:firstLine="210"/>
        <w:rPr>
          <w:rFonts w:ascii="游ゴシック" w:eastAsia="游ゴシック" w:hAnsi="游ゴシック"/>
          <w:szCs w:val="21"/>
        </w:rPr>
      </w:pPr>
      <w:r w:rsidRPr="00033BDE">
        <w:rPr>
          <w:rFonts w:ascii="游ゴシック" w:eastAsia="游ゴシック" w:hAnsi="游ゴシック"/>
          <w:szCs w:val="21"/>
        </w:rPr>
        <w:t>紹介料に関しては、適正な基準を設けるとともに、紹介事業者の質を評価する仕組みの導入が検討されています。令和8年度には、複数のモデル事業が立ち上がる予定です。</w:t>
      </w:r>
    </w:p>
    <w:p w14:paraId="2CB3AECF" w14:textId="77777777" w:rsidR="00033BDE" w:rsidRPr="00033BDE" w:rsidRDefault="00033BDE" w:rsidP="00033BDE">
      <w:pPr>
        <w:ind w:leftChars="202" w:left="424" w:firstLineChars="100" w:firstLine="210"/>
        <w:rPr>
          <w:rFonts w:ascii="游ゴシック" w:eastAsia="游ゴシック" w:hAnsi="游ゴシック"/>
          <w:szCs w:val="21"/>
        </w:rPr>
      </w:pPr>
      <w:r w:rsidRPr="00033BDE">
        <w:rPr>
          <w:rFonts w:ascii="游ゴシック" w:eastAsia="游ゴシック" w:hAnsi="游ゴシック"/>
          <w:szCs w:val="21"/>
        </w:rPr>
        <w:t>また、住宅型有料老人ホームには、自立した高齢者向けの「シニア向け住宅」も含まれ、全国で1〜2万戸規模にまで拡大しています。</w:t>
      </w:r>
    </w:p>
    <w:p w14:paraId="49339A03" w14:textId="43641900" w:rsidR="00033BDE" w:rsidRPr="00033BDE" w:rsidRDefault="00033BDE" w:rsidP="00033BDE">
      <w:pPr>
        <w:ind w:leftChars="202" w:left="424" w:firstLineChars="100" w:firstLine="210"/>
        <w:rPr>
          <w:rFonts w:ascii="游ゴシック" w:eastAsia="游ゴシック" w:hAnsi="游ゴシック"/>
          <w:szCs w:val="21"/>
        </w:rPr>
      </w:pPr>
      <w:r w:rsidRPr="00033BDE">
        <w:rPr>
          <w:rFonts w:ascii="游ゴシック" w:eastAsia="游ゴシック" w:hAnsi="游ゴシック"/>
          <w:szCs w:val="21"/>
        </w:rPr>
        <w:t>今後、制度の見直しが進む中で、住宅型施設の多様性や地域差を踏まえた柔軟な対応が求められることになります。</w:t>
      </w:r>
    </w:p>
    <w:p w14:paraId="2CB8910F" w14:textId="77777777" w:rsidR="00033BDE" w:rsidRPr="00033BDE" w:rsidRDefault="00033BDE" w:rsidP="007C1F55">
      <w:pPr>
        <w:rPr>
          <w:rFonts w:ascii="游ゴシック" w:eastAsia="游ゴシック" w:hAnsi="游ゴシック"/>
        </w:rPr>
      </w:pPr>
    </w:p>
    <w:p w14:paraId="354D55E6" w14:textId="77777777" w:rsidR="00694379" w:rsidRPr="00033BDE" w:rsidRDefault="00694379" w:rsidP="007C1F55">
      <w:pPr>
        <w:rPr>
          <w:rFonts w:ascii="游ゴシック" w:eastAsia="游ゴシック" w:hAnsi="游ゴシック"/>
        </w:rPr>
      </w:pPr>
    </w:p>
    <w:p w14:paraId="5D412492" w14:textId="3F3A735C" w:rsidR="007377D3" w:rsidRPr="00033BDE" w:rsidRDefault="00694379" w:rsidP="00694379">
      <w:pPr>
        <w:jc w:val="right"/>
        <w:rPr>
          <w:rFonts w:ascii="游ゴシック" w:eastAsia="游ゴシック" w:hAnsi="游ゴシック"/>
        </w:rPr>
      </w:pPr>
      <w:r w:rsidRPr="00033BDE">
        <w:rPr>
          <w:rFonts w:ascii="游ゴシック" w:eastAsia="游ゴシック" w:hAnsi="游ゴシック" w:hint="eastAsia"/>
        </w:rPr>
        <w:t>以上</w:t>
      </w:r>
    </w:p>
    <w:p w14:paraId="40685D73" w14:textId="77777777" w:rsidR="007377D3" w:rsidRPr="00033BDE" w:rsidRDefault="007377D3">
      <w:pPr>
        <w:widowControl/>
        <w:jc w:val="left"/>
        <w:rPr>
          <w:rFonts w:ascii="游ゴシック" w:eastAsia="游ゴシック" w:hAnsi="游ゴシック"/>
        </w:rPr>
      </w:pPr>
      <w:r w:rsidRPr="00033BDE">
        <w:rPr>
          <w:rFonts w:ascii="游ゴシック" w:eastAsia="游ゴシック" w:hAnsi="游ゴシック"/>
        </w:rPr>
        <w:br w:type="page"/>
      </w:r>
    </w:p>
    <w:p w14:paraId="05E86369" w14:textId="09E9A0B9" w:rsidR="00694379" w:rsidRPr="00033BDE" w:rsidRDefault="007377D3" w:rsidP="007377D3">
      <w:pPr>
        <w:jc w:val="left"/>
        <w:rPr>
          <w:rFonts w:ascii="游ゴシック" w:eastAsia="游ゴシック" w:hAnsi="游ゴシック"/>
        </w:rPr>
      </w:pPr>
      <w:r w:rsidRPr="00033BDE">
        <w:rPr>
          <w:rFonts w:ascii="游ゴシック" w:eastAsia="游ゴシック" w:hAnsi="游ゴシック" w:hint="eastAsia"/>
        </w:rPr>
        <w:lastRenderedPageBreak/>
        <w:t>上記の内容を明確にするため、この議事録を作成し、出席した理事及び監事がこれに記名押印する。</w:t>
      </w:r>
    </w:p>
    <w:p w14:paraId="1A114268" w14:textId="77777777" w:rsidR="007377D3" w:rsidRPr="00033BDE" w:rsidRDefault="007377D3" w:rsidP="007377D3">
      <w:pPr>
        <w:jc w:val="left"/>
        <w:rPr>
          <w:rFonts w:ascii="游ゴシック" w:eastAsia="游ゴシック" w:hAnsi="游ゴシック"/>
        </w:rPr>
      </w:pPr>
    </w:p>
    <w:p w14:paraId="13E57F0B" w14:textId="6FB9A2F0" w:rsidR="007377D3" w:rsidRPr="00033BDE" w:rsidRDefault="007377D3" w:rsidP="007377D3">
      <w:pPr>
        <w:snapToGrid w:val="0"/>
        <w:spacing w:afterLines="50" w:after="180"/>
        <w:ind w:firstLineChars="1150" w:firstLine="2530"/>
        <w:jc w:val="left"/>
        <w:rPr>
          <w:rFonts w:ascii="游ゴシック" w:eastAsia="游ゴシック" w:hAnsi="游ゴシック"/>
          <w:bCs/>
          <w:sz w:val="22"/>
        </w:rPr>
      </w:pPr>
      <w:r w:rsidRPr="00033BDE">
        <w:rPr>
          <w:rFonts w:ascii="游ゴシック" w:eastAsia="游ゴシック" w:hAnsi="游ゴシック" w:hint="eastAsia"/>
          <w:bCs/>
          <w:sz w:val="22"/>
        </w:rPr>
        <w:t>令和7年11月21日</w:t>
      </w:r>
    </w:p>
    <w:p w14:paraId="664783D0" w14:textId="77777777" w:rsidR="007377D3" w:rsidRPr="00033BDE" w:rsidRDefault="007377D3" w:rsidP="007377D3">
      <w:pPr>
        <w:snapToGrid w:val="0"/>
        <w:spacing w:afterLines="50" w:after="180"/>
        <w:ind w:firstLineChars="750" w:firstLine="1650"/>
        <w:jc w:val="right"/>
        <w:rPr>
          <w:rFonts w:ascii="游ゴシック" w:eastAsia="游ゴシック" w:hAnsi="游ゴシック"/>
          <w:bCs/>
          <w:sz w:val="22"/>
        </w:rPr>
      </w:pPr>
      <w:r w:rsidRPr="00033BDE">
        <w:rPr>
          <w:rFonts w:ascii="游ゴシック" w:eastAsia="游ゴシック" w:hAnsi="游ゴシック" w:hint="eastAsia"/>
          <w:bCs/>
          <w:sz w:val="22"/>
        </w:rPr>
        <w:t>一般社団法人全国定期巡回・随時対応型訪問介護看護協議会</w:t>
      </w:r>
    </w:p>
    <w:p w14:paraId="6098B2F4" w14:textId="77777777" w:rsidR="007377D3" w:rsidRPr="00033BDE" w:rsidRDefault="007377D3" w:rsidP="007377D3">
      <w:pPr>
        <w:spacing w:beforeLines="100" w:before="360" w:afterLines="50" w:after="180" w:line="480" w:lineRule="auto"/>
        <w:ind w:leftChars="2700" w:left="5670" w:firstLine="2"/>
        <w:jc w:val="left"/>
        <w:rPr>
          <w:rFonts w:ascii="游ゴシック" w:eastAsia="游ゴシック" w:hAnsi="游ゴシック"/>
          <w:bCs/>
          <w:sz w:val="24"/>
        </w:rPr>
      </w:pPr>
      <w:r w:rsidRPr="00033BDE">
        <w:rPr>
          <w:rFonts w:ascii="游ゴシック" w:eastAsia="游ゴシック" w:hAnsi="游ゴシック" w:hint="eastAsia"/>
          <w:bCs/>
          <w:sz w:val="24"/>
        </w:rPr>
        <w:t>代表理事　津金澤 寛</w:t>
      </w:r>
    </w:p>
    <w:p w14:paraId="35C2E5D6" w14:textId="77777777" w:rsidR="007377D3" w:rsidRPr="00033BDE" w:rsidRDefault="007377D3" w:rsidP="007377D3">
      <w:pPr>
        <w:wordWrap w:val="0"/>
        <w:spacing w:afterLines="50" w:after="180"/>
        <w:ind w:left="6096"/>
        <w:jc w:val="left"/>
        <w:rPr>
          <w:rFonts w:ascii="游ゴシック" w:eastAsia="游ゴシック" w:hAnsi="游ゴシック"/>
          <w:bCs/>
          <w:sz w:val="24"/>
        </w:rPr>
      </w:pPr>
      <w:r w:rsidRPr="00033BDE">
        <w:rPr>
          <w:rFonts w:ascii="游ゴシック" w:eastAsia="游ゴシック" w:hAnsi="游ゴシック" w:hint="eastAsia"/>
          <w:bCs/>
          <w:sz w:val="24"/>
        </w:rPr>
        <w:t>理事　森 重勝</w:t>
      </w:r>
    </w:p>
    <w:p w14:paraId="10F80EA6" w14:textId="77777777" w:rsidR="007377D3" w:rsidRPr="00033BDE" w:rsidRDefault="007377D3" w:rsidP="007377D3">
      <w:pPr>
        <w:wordWrap w:val="0"/>
        <w:spacing w:afterLines="50" w:after="180"/>
        <w:ind w:left="6096"/>
        <w:jc w:val="left"/>
        <w:rPr>
          <w:rFonts w:ascii="游ゴシック" w:eastAsia="游ゴシック" w:hAnsi="游ゴシック"/>
          <w:bCs/>
          <w:sz w:val="24"/>
        </w:rPr>
      </w:pPr>
      <w:r w:rsidRPr="00033BDE">
        <w:rPr>
          <w:rFonts w:ascii="游ゴシック" w:eastAsia="游ゴシック" w:hAnsi="游ゴシック" w:hint="eastAsia"/>
          <w:bCs/>
          <w:sz w:val="24"/>
        </w:rPr>
        <w:t>理事　藤田 潔</w:t>
      </w:r>
    </w:p>
    <w:p w14:paraId="1756A9DC" w14:textId="77777777" w:rsidR="007377D3" w:rsidRPr="00033BDE" w:rsidRDefault="007377D3" w:rsidP="007377D3">
      <w:pPr>
        <w:wordWrap w:val="0"/>
        <w:spacing w:afterLines="50" w:after="180"/>
        <w:ind w:left="6096"/>
        <w:jc w:val="left"/>
        <w:rPr>
          <w:rFonts w:ascii="游ゴシック" w:eastAsia="游ゴシック" w:hAnsi="游ゴシック"/>
          <w:bCs/>
          <w:sz w:val="24"/>
        </w:rPr>
      </w:pPr>
      <w:r w:rsidRPr="00033BDE">
        <w:rPr>
          <w:rFonts w:ascii="游ゴシック" w:eastAsia="游ゴシック" w:hAnsi="游ゴシック" w:hint="eastAsia"/>
          <w:bCs/>
          <w:sz w:val="24"/>
        </w:rPr>
        <w:t>理事　吉田 肇</w:t>
      </w:r>
    </w:p>
    <w:p w14:paraId="26B6ECCC" w14:textId="77777777" w:rsidR="007377D3" w:rsidRPr="00033BDE" w:rsidRDefault="007377D3" w:rsidP="007377D3">
      <w:pPr>
        <w:wordWrap w:val="0"/>
        <w:spacing w:afterLines="50" w:after="180"/>
        <w:ind w:left="6096"/>
        <w:jc w:val="left"/>
        <w:rPr>
          <w:rFonts w:ascii="游ゴシック" w:eastAsia="游ゴシック" w:hAnsi="游ゴシック"/>
          <w:bCs/>
          <w:sz w:val="24"/>
        </w:rPr>
      </w:pPr>
      <w:r w:rsidRPr="00033BDE">
        <w:rPr>
          <w:rFonts w:ascii="游ゴシック" w:eastAsia="游ゴシック" w:hAnsi="游ゴシック" w:hint="eastAsia"/>
          <w:bCs/>
          <w:sz w:val="24"/>
        </w:rPr>
        <w:t>監事　青木 潤一</w:t>
      </w:r>
    </w:p>
    <w:p w14:paraId="1D9EE871" w14:textId="77777777" w:rsidR="007377D3" w:rsidRPr="00033BDE" w:rsidRDefault="007377D3" w:rsidP="007377D3">
      <w:pPr>
        <w:jc w:val="left"/>
        <w:rPr>
          <w:rFonts w:ascii="游ゴシック" w:eastAsia="游ゴシック" w:hAnsi="游ゴシック"/>
        </w:rPr>
      </w:pPr>
    </w:p>
    <w:sectPr w:rsidR="007377D3" w:rsidRPr="00033BDE" w:rsidSect="00EB61B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5335" w14:textId="77777777" w:rsidR="00375ECD" w:rsidRDefault="00375ECD" w:rsidP="00EB61B8">
      <w:r>
        <w:separator/>
      </w:r>
    </w:p>
  </w:endnote>
  <w:endnote w:type="continuationSeparator" w:id="0">
    <w:p w14:paraId="3A158D3D" w14:textId="77777777" w:rsidR="00375ECD" w:rsidRDefault="00375ECD" w:rsidP="00EB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654260"/>
      <w:docPartObj>
        <w:docPartGallery w:val="Page Numbers (Bottom of Page)"/>
        <w:docPartUnique/>
      </w:docPartObj>
    </w:sdtPr>
    <w:sdtEndPr/>
    <w:sdtContent>
      <w:p w14:paraId="392B4297" w14:textId="4BA3E4AA" w:rsidR="00EB61B8" w:rsidRDefault="00EB61B8">
        <w:pPr>
          <w:pStyle w:val="a9"/>
          <w:jc w:val="center"/>
        </w:pPr>
        <w:r>
          <w:fldChar w:fldCharType="begin"/>
        </w:r>
        <w:r>
          <w:instrText>PAGE   \* MERGEFORMAT</w:instrText>
        </w:r>
        <w:r>
          <w:fldChar w:fldCharType="separate"/>
        </w:r>
        <w:r>
          <w:rPr>
            <w:lang w:val="ja-JP"/>
          </w:rPr>
          <w:t>2</w:t>
        </w:r>
        <w:r>
          <w:fldChar w:fldCharType="end"/>
        </w:r>
      </w:p>
    </w:sdtContent>
  </w:sdt>
  <w:p w14:paraId="60DDAE19" w14:textId="77777777" w:rsidR="00EB61B8" w:rsidRDefault="00EB61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0FEF" w14:textId="77777777" w:rsidR="00375ECD" w:rsidRDefault="00375ECD" w:rsidP="00EB61B8">
      <w:r>
        <w:separator/>
      </w:r>
    </w:p>
  </w:footnote>
  <w:footnote w:type="continuationSeparator" w:id="0">
    <w:p w14:paraId="6B612F87" w14:textId="77777777" w:rsidR="00375ECD" w:rsidRDefault="00375ECD" w:rsidP="00EB6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5BA"/>
    <w:multiLevelType w:val="hybridMultilevel"/>
    <w:tmpl w:val="C6C62EFA"/>
    <w:lvl w:ilvl="0" w:tplc="8FDA3608">
      <w:start w:val="5"/>
      <w:numFmt w:val="decimal"/>
      <w:lvlText w:val="(%1)"/>
      <w:lvlJc w:val="left"/>
      <w:pPr>
        <w:ind w:left="78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C6762"/>
    <w:multiLevelType w:val="hybridMultilevel"/>
    <w:tmpl w:val="C59A36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154830"/>
    <w:multiLevelType w:val="hybridMultilevel"/>
    <w:tmpl w:val="00064E7E"/>
    <w:lvl w:ilvl="0" w:tplc="61E89C00">
      <w:start w:val="1"/>
      <w:numFmt w:val="decimal"/>
      <w:lvlText w:val="(%1)"/>
      <w:lvlJc w:val="left"/>
      <w:pPr>
        <w:ind w:left="860" w:hanging="440"/>
      </w:pPr>
      <w:rPr>
        <w:rFonts w:hint="default"/>
      </w:rPr>
    </w:lvl>
    <w:lvl w:ilvl="1" w:tplc="B29CB184">
      <w:start w:val="3"/>
      <w:numFmt w:val="decimal"/>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5546DC4"/>
    <w:multiLevelType w:val="hybridMultilevel"/>
    <w:tmpl w:val="7BF6F8F0"/>
    <w:lvl w:ilvl="0" w:tplc="04090011">
      <w:start w:val="1"/>
      <w:numFmt w:val="decimalEnclosedCircle"/>
      <w:lvlText w:val="%1"/>
      <w:lvlJc w:val="left"/>
      <w:pPr>
        <w:ind w:left="1460" w:hanging="440"/>
      </w:p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4" w15:restartNumberingAfterBreak="0">
    <w:nsid w:val="15DF3352"/>
    <w:multiLevelType w:val="hybridMultilevel"/>
    <w:tmpl w:val="14D8FA36"/>
    <w:lvl w:ilvl="0" w:tplc="92B0F028">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47748"/>
    <w:multiLevelType w:val="hybridMultilevel"/>
    <w:tmpl w:val="AEA2223A"/>
    <w:lvl w:ilvl="0" w:tplc="FFFFFFFF">
      <w:start w:val="1"/>
      <w:numFmt w:val="decimal"/>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22022D0"/>
    <w:multiLevelType w:val="hybridMultilevel"/>
    <w:tmpl w:val="300A4E7C"/>
    <w:lvl w:ilvl="0" w:tplc="FFFFFFFF">
      <w:start w:val="1"/>
      <w:numFmt w:val="decimal"/>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7" w15:restartNumberingAfterBreak="0">
    <w:nsid w:val="3C0B21B7"/>
    <w:multiLevelType w:val="hybridMultilevel"/>
    <w:tmpl w:val="3000F27A"/>
    <w:lvl w:ilvl="0" w:tplc="61E89C00">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943B24"/>
    <w:multiLevelType w:val="hybridMultilevel"/>
    <w:tmpl w:val="D10C537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2D5F13"/>
    <w:multiLevelType w:val="hybridMultilevel"/>
    <w:tmpl w:val="6B7AB706"/>
    <w:lvl w:ilvl="0" w:tplc="5AFCF6E0">
      <w:start w:val="4"/>
      <w:numFmt w:val="decimal"/>
      <w:lvlText w:val="(%1)"/>
      <w:lvlJc w:val="left"/>
      <w:pPr>
        <w:ind w:left="7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EB6041"/>
    <w:multiLevelType w:val="hybridMultilevel"/>
    <w:tmpl w:val="D06081BA"/>
    <w:lvl w:ilvl="0" w:tplc="B248170A">
      <w:start w:val="1"/>
      <w:numFmt w:val="decimal"/>
      <w:lvlText w:val="(%1)"/>
      <w:lvlJc w:val="left"/>
      <w:pPr>
        <w:ind w:left="860" w:hanging="440"/>
      </w:pPr>
      <w:rPr>
        <w:rFonts w:hint="default"/>
      </w:rPr>
    </w:lvl>
    <w:lvl w:ilvl="1" w:tplc="C032D6DC">
      <w:start w:val="1"/>
      <w:numFmt w:val="decimalEnclosedCircle"/>
      <w:lvlText w:val="%2"/>
      <w:lvlJc w:val="left"/>
      <w:pPr>
        <w:ind w:left="1220" w:hanging="360"/>
      </w:pPr>
      <w:rPr>
        <w:rFonts w:hint="default"/>
      </w:rPr>
    </w:lvl>
    <w:lvl w:ilvl="2" w:tplc="217CEEBA">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5B0F2165"/>
    <w:multiLevelType w:val="hybridMultilevel"/>
    <w:tmpl w:val="9B34A28C"/>
    <w:lvl w:ilvl="0" w:tplc="FFFFFFFF">
      <w:start w:val="1"/>
      <w:numFmt w:val="decimal"/>
      <w:lvlText w:val="%1."/>
      <w:lvlJc w:val="left"/>
      <w:pPr>
        <w:ind w:left="420" w:hanging="420"/>
      </w:pPr>
    </w:lvl>
    <w:lvl w:ilvl="1" w:tplc="FFFFFFFF">
      <w:start w:val="1"/>
      <w:numFmt w:val="decimal"/>
      <w:lvlText w:val="(%2)"/>
      <w:lvlJc w:val="left"/>
      <w:pPr>
        <w:ind w:left="780" w:hanging="360"/>
      </w:pPr>
      <w:rPr>
        <w:rFonts w:hint="default"/>
      </w:r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BD24469"/>
    <w:multiLevelType w:val="hybridMultilevel"/>
    <w:tmpl w:val="847ABF88"/>
    <w:lvl w:ilvl="0" w:tplc="1A3CAEE4">
      <w:start w:val="5"/>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D91E90"/>
    <w:multiLevelType w:val="hybridMultilevel"/>
    <w:tmpl w:val="5F8284B6"/>
    <w:lvl w:ilvl="0" w:tplc="C06202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F84B9C"/>
    <w:multiLevelType w:val="hybridMultilevel"/>
    <w:tmpl w:val="431A8FBE"/>
    <w:lvl w:ilvl="0" w:tplc="3086DB82">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C42794"/>
    <w:multiLevelType w:val="hybridMultilevel"/>
    <w:tmpl w:val="44C6B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856E64"/>
    <w:multiLevelType w:val="hybridMultilevel"/>
    <w:tmpl w:val="94F27C0A"/>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7" w15:restartNumberingAfterBreak="0">
    <w:nsid w:val="6A6C7B34"/>
    <w:multiLevelType w:val="hybridMultilevel"/>
    <w:tmpl w:val="985C92AA"/>
    <w:lvl w:ilvl="0" w:tplc="BCFA3D80">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B1C54"/>
    <w:multiLevelType w:val="hybridMultilevel"/>
    <w:tmpl w:val="E8D6DAD0"/>
    <w:lvl w:ilvl="0" w:tplc="FFFFFFFF">
      <w:start w:val="1"/>
      <w:numFmt w:val="decimal"/>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6D54704C"/>
    <w:multiLevelType w:val="hybridMultilevel"/>
    <w:tmpl w:val="1506E222"/>
    <w:lvl w:ilvl="0" w:tplc="0409000F">
      <w:start w:val="1"/>
      <w:numFmt w:val="decimal"/>
      <w:lvlText w:val="%1."/>
      <w:lvlJc w:val="left"/>
      <w:pPr>
        <w:ind w:left="420" w:hanging="420"/>
      </w:pPr>
    </w:lvl>
    <w:lvl w:ilvl="1" w:tplc="61E89C00">
      <w:start w:val="1"/>
      <w:numFmt w:val="decimal"/>
      <w:lvlText w:val="(%2)"/>
      <w:lvlJc w:val="left"/>
      <w:pPr>
        <w:ind w:left="786" w:hanging="360"/>
      </w:pPr>
      <w:rPr>
        <w:rFonts w:hint="default"/>
      </w:rPr>
    </w:lvl>
    <w:lvl w:ilvl="2" w:tplc="04090011">
      <w:start w:val="1"/>
      <w:numFmt w:val="decimalEnclosedCircle"/>
      <w:lvlText w:val="%3"/>
      <w:lvlJc w:val="left"/>
      <w:pPr>
        <w:ind w:left="1260" w:hanging="420"/>
      </w:pPr>
    </w:lvl>
    <w:lvl w:ilvl="3" w:tplc="CD4C51F4">
      <w:start w:val="1"/>
      <w:numFmt w:val="decimalFullWidth"/>
      <w:lvlText w:val="(%4)"/>
      <w:lvlJc w:val="left"/>
      <w:pPr>
        <w:ind w:left="1630" w:hanging="37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4D076F"/>
    <w:multiLevelType w:val="hybridMultilevel"/>
    <w:tmpl w:val="E1D08D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552B13"/>
    <w:multiLevelType w:val="hybridMultilevel"/>
    <w:tmpl w:val="663805EC"/>
    <w:lvl w:ilvl="0" w:tplc="0E8C6CDA">
      <w:start w:val="3"/>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5F47E4"/>
    <w:multiLevelType w:val="hybridMultilevel"/>
    <w:tmpl w:val="A4B65A6C"/>
    <w:lvl w:ilvl="0" w:tplc="861A1966">
      <w:start w:val="1"/>
      <w:numFmt w:val="decimal"/>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78BA3F4E"/>
    <w:multiLevelType w:val="hybridMultilevel"/>
    <w:tmpl w:val="A5448D3E"/>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8356F5"/>
    <w:multiLevelType w:val="hybridMultilevel"/>
    <w:tmpl w:val="D93212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DD4AB5"/>
    <w:multiLevelType w:val="hybridMultilevel"/>
    <w:tmpl w:val="9BE892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0464699">
    <w:abstractNumId w:val="15"/>
  </w:num>
  <w:num w:numId="2" w16cid:durableId="1068771399">
    <w:abstractNumId w:val="23"/>
  </w:num>
  <w:num w:numId="3" w16cid:durableId="1484276006">
    <w:abstractNumId w:val="1"/>
  </w:num>
  <w:num w:numId="4" w16cid:durableId="2085760328">
    <w:abstractNumId w:val="24"/>
  </w:num>
  <w:num w:numId="5" w16cid:durableId="1744450259">
    <w:abstractNumId w:val="20"/>
  </w:num>
  <w:num w:numId="6" w16cid:durableId="1014184985">
    <w:abstractNumId w:val="25"/>
  </w:num>
  <w:num w:numId="7" w16cid:durableId="1859074911">
    <w:abstractNumId w:val="19"/>
  </w:num>
  <w:num w:numId="8" w16cid:durableId="180559341">
    <w:abstractNumId w:val="7"/>
  </w:num>
  <w:num w:numId="9" w16cid:durableId="15927391">
    <w:abstractNumId w:val="0"/>
  </w:num>
  <w:num w:numId="10" w16cid:durableId="1312367345">
    <w:abstractNumId w:val="14"/>
  </w:num>
  <w:num w:numId="11" w16cid:durableId="425731198">
    <w:abstractNumId w:val="5"/>
  </w:num>
  <w:num w:numId="12" w16cid:durableId="132991716">
    <w:abstractNumId w:val="8"/>
  </w:num>
  <w:num w:numId="13" w16cid:durableId="1918057377">
    <w:abstractNumId w:val="18"/>
  </w:num>
  <w:num w:numId="14" w16cid:durableId="978875678">
    <w:abstractNumId w:val="17"/>
  </w:num>
  <w:num w:numId="15" w16cid:durableId="85617296">
    <w:abstractNumId w:val="13"/>
  </w:num>
  <w:num w:numId="16" w16cid:durableId="1550651310">
    <w:abstractNumId w:val="11"/>
  </w:num>
  <w:num w:numId="17" w16cid:durableId="1744448323">
    <w:abstractNumId w:val="12"/>
  </w:num>
  <w:num w:numId="18" w16cid:durableId="1838960078">
    <w:abstractNumId w:val="4"/>
  </w:num>
  <w:num w:numId="19" w16cid:durableId="1153108187">
    <w:abstractNumId w:val="21"/>
  </w:num>
  <w:num w:numId="20" w16cid:durableId="2031832773">
    <w:abstractNumId w:val="3"/>
  </w:num>
  <w:num w:numId="21" w16cid:durableId="564529240">
    <w:abstractNumId w:val="10"/>
  </w:num>
  <w:num w:numId="22" w16cid:durableId="1574967022">
    <w:abstractNumId w:val="9"/>
  </w:num>
  <w:num w:numId="23" w16cid:durableId="931544691">
    <w:abstractNumId w:val="2"/>
  </w:num>
  <w:num w:numId="24" w16cid:durableId="1199928235">
    <w:abstractNumId w:val="6"/>
  </w:num>
  <w:num w:numId="25" w16cid:durableId="939412076">
    <w:abstractNumId w:val="22"/>
  </w:num>
  <w:num w:numId="26" w16cid:durableId="213274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A7"/>
    <w:rsid w:val="00021B85"/>
    <w:rsid w:val="00033BDE"/>
    <w:rsid w:val="000422CC"/>
    <w:rsid w:val="00065CA8"/>
    <w:rsid w:val="00075D44"/>
    <w:rsid w:val="00084BFF"/>
    <w:rsid w:val="00085F5F"/>
    <w:rsid w:val="000969D2"/>
    <w:rsid w:val="000A1D9E"/>
    <w:rsid w:val="000A4F60"/>
    <w:rsid w:val="000A7FA6"/>
    <w:rsid w:val="000B73BD"/>
    <w:rsid w:val="000D1B70"/>
    <w:rsid w:val="000D2FE0"/>
    <w:rsid w:val="000E1404"/>
    <w:rsid w:val="00100133"/>
    <w:rsid w:val="001147B8"/>
    <w:rsid w:val="00131D22"/>
    <w:rsid w:val="001563A4"/>
    <w:rsid w:val="00161B3B"/>
    <w:rsid w:val="00167966"/>
    <w:rsid w:val="0019459D"/>
    <w:rsid w:val="001A6AB3"/>
    <w:rsid w:val="001C1741"/>
    <w:rsid w:val="001D6171"/>
    <w:rsid w:val="001E3CD5"/>
    <w:rsid w:val="001F350D"/>
    <w:rsid w:val="00201594"/>
    <w:rsid w:val="00265E3B"/>
    <w:rsid w:val="0026767E"/>
    <w:rsid w:val="002737C7"/>
    <w:rsid w:val="00286FAE"/>
    <w:rsid w:val="002902BC"/>
    <w:rsid w:val="00294C77"/>
    <w:rsid w:val="002A1C7B"/>
    <w:rsid w:val="002B795C"/>
    <w:rsid w:val="002E19C6"/>
    <w:rsid w:val="002E290B"/>
    <w:rsid w:val="00364848"/>
    <w:rsid w:val="00375ECD"/>
    <w:rsid w:val="00376D12"/>
    <w:rsid w:val="00376EC2"/>
    <w:rsid w:val="003863D1"/>
    <w:rsid w:val="00392D8B"/>
    <w:rsid w:val="00393491"/>
    <w:rsid w:val="00394252"/>
    <w:rsid w:val="0039642C"/>
    <w:rsid w:val="003A7DEC"/>
    <w:rsid w:val="003C174D"/>
    <w:rsid w:val="00427510"/>
    <w:rsid w:val="00437829"/>
    <w:rsid w:val="00444F4F"/>
    <w:rsid w:val="004530F4"/>
    <w:rsid w:val="00462B8C"/>
    <w:rsid w:val="004705C8"/>
    <w:rsid w:val="00482893"/>
    <w:rsid w:val="00497AD8"/>
    <w:rsid w:val="004A6F1E"/>
    <w:rsid w:val="004B2A6B"/>
    <w:rsid w:val="004B5420"/>
    <w:rsid w:val="004B7D9A"/>
    <w:rsid w:val="004C0C83"/>
    <w:rsid w:val="004D0354"/>
    <w:rsid w:val="004D31E3"/>
    <w:rsid w:val="004D4CBD"/>
    <w:rsid w:val="004F1BDF"/>
    <w:rsid w:val="004F1BEE"/>
    <w:rsid w:val="004F5A9A"/>
    <w:rsid w:val="00522C6F"/>
    <w:rsid w:val="00522E71"/>
    <w:rsid w:val="00526BCD"/>
    <w:rsid w:val="00541962"/>
    <w:rsid w:val="00543B13"/>
    <w:rsid w:val="0054620A"/>
    <w:rsid w:val="005661C3"/>
    <w:rsid w:val="0057507F"/>
    <w:rsid w:val="005822EF"/>
    <w:rsid w:val="005B06F5"/>
    <w:rsid w:val="005B0E74"/>
    <w:rsid w:val="005B13BF"/>
    <w:rsid w:val="005E41BD"/>
    <w:rsid w:val="006137F3"/>
    <w:rsid w:val="006204FA"/>
    <w:rsid w:val="00631D32"/>
    <w:rsid w:val="0063777F"/>
    <w:rsid w:val="00650C62"/>
    <w:rsid w:val="00652141"/>
    <w:rsid w:val="006771FE"/>
    <w:rsid w:val="00680317"/>
    <w:rsid w:val="00684CD1"/>
    <w:rsid w:val="00694379"/>
    <w:rsid w:val="006D22C7"/>
    <w:rsid w:val="006D4496"/>
    <w:rsid w:val="006D6739"/>
    <w:rsid w:val="006F2DE1"/>
    <w:rsid w:val="006F6FF7"/>
    <w:rsid w:val="00712F75"/>
    <w:rsid w:val="00713773"/>
    <w:rsid w:val="0071387B"/>
    <w:rsid w:val="00720397"/>
    <w:rsid w:val="00726D36"/>
    <w:rsid w:val="007276CA"/>
    <w:rsid w:val="00727C63"/>
    <w:rsid w:val="00736148"/>
    <w:rsid w:val="007377D3"/>
    <w:rsid w:val="00753133"/>
    <w:rsid w:val="0076108D"/>
    <w:rsid w:val="007C1F55"/>
    <w:rsid w:val="007C57FF"/>
    <w:rsid w:val="007D3AD4"/>
    <w:rsid w:val="007D53BC"/>
    <w:rsid w:val="007D6A21"/>
    <w:rsid w:val="007E69F0"/>
    <w:rsid w:val="007F4EDB"/>
    <w:rsid w:val="0081030F"/>
    <w:rsid w:val="008369A5"/>
    <w:rsid w:val="00840592"/>
    <w:rsid w:val="00844CA7"/>
    <w:rsid w:val="0084532C"/>
    <w:rsid w:val="00860A50"/>
    <w:rsid w:val="008637EA"/>
    <w:rsid w:val="00863C5C"/>
    <w:rsid w:val="008972F6"/>
    <w:rsid w:val="008B1E2F"/>
    <w:rsid w:val="008B7460"/>
    <w:rsid w:val="008F1A9A"/>
    <w:rsid w:val="009054ED"/>
    <w:rsid w:val="009201D2"/>
    <w:rsid w:val="00927127"/>
    <w:rsid w:val="00941255"/>
    <w:rsid w:val="009516CA"/>
    <w:rsid w:val="00965CFC"/>
    <w:rsid w:val="00993E5D"/>
    <w:rsid w:val="009960C0"/>
    <w:rsid w:val="00996CBB"/>
    <w:rsid w:val="009A6E50"/>
    <w:rsid w:val="009B48EE"/>
    <w:rsid w:val="009C6686"/>
    <w:rsid w:val="00A03D9F"/>
    <w:rsid w:val="00A32795"/>
    <w:rsid w:val="00A47790"/>
    <w:rsid w:val="00A73944"/>
    <w:rsid w:val="00A8542A"/>
    <w:rsid w:val="00AE3D63"/>
    <w:rsid w:val="00B01858"/>
    <w:rsid w:val="00B01990"/>
    <w:rsid w:val="00B719BF"/>
    <w:rsid w:val="00B71D48"/>
    <w:rsid w:val="00B90BE1"/>
    <w:rsid w:val="00B94D52"/>
    <w:rsid w:val="00B966DF"/>
    <w:rsid w:val="00BC00AC"/>
    <w:rsid w:val="00BC37BE"/>
    <w:rsid w:val="00BC3A79"/>
    <w:rsid w:val="00BC54C9"/>
    <w:rsid w:val="00BE4765"/>
    <w:rsid w:val="00BF37E7"/>
    <w:rsid w:val="00C01579"/>
    <w:rsid w:val="00C16FCE"/>
    <w:rsid w:val="00C33CD3"/>
    <w:rsid w:val="00C45744"/>
    <w:rsid w:val="00C45C44"/>
    <w:rsid w:val="00C52A13"/>
    <w:rsid w:val="00C70EF9"/>
    <w:rsid w:val="00C846C0"/>
    <w:rsid w:val="00C931A2"/>
    <w:rsid w:val="00CA02B2"/>
    <w:rsid w:val="00CA484C"/>
    <w:rsid w:val="00CA6A28"/>
    <w:rsid w:val="00CB2683"/>
    <w:rsid w:val="00CC1A04"/>
    <w:rsid w:val="00CC7558"/>
    <w:rsid w:val="00CD596E"/>
    <w:rsid w:val="00CE7CDC"/>
    <w:rsid w:val="00D00398"/>
    <w:rsid w:val="00D13455"/>
    <w:rsid w:val="00D26F35"/>
    <w:rsid w:val="00D3322E"/>
    <w:rsid w:val="00D45BB7"/>
    <w:rsid w:val="00D5732E"/>
    <w:rsid w:val="00D74898"/>
    <w:rsid w:val="00D81F38"/>
    <w:rsid w:val="00D85382"/>
    <w:rsid w:val="00DA42ED"/>
    <w:rsid w:val="00DC0D9C"/>
    <w:rsid w:val="00DD0890"/>
    <w:rsid w:val="00DD5BAF"/>
    <w:rsid w:val="00DE248F"/>
    <w:rsid w:val="00DE73C9"/>
    <w:rsid w:val="00DF2183"/>
    <w:rsid w:val="00E13481"/>
    <w:rsid w:val="00E136F4"/>
    <w:rsid w:val="00E56DF7"/>
    <w:rsid w:val="00E764F3"/>
    <w:rsid w:val="00EA55F1"/>
    <w:rsid w:val="00EB61B8"/>
    <w:rsid w:val="00EF1FAF"/>
    <w:rsid w:val="00F12F68"/>
    <w:rsid w:val="00F132C8"/>
    <w:rsid w:val="00F26135"/>
    <w:rsid w:val="00F464E3"/>
    <w:rsid w:val="00F71864"/>
    <w:rsid w:val="00F81CBC"/>
    <w:rsid w:val="00F93701"/>
    <w:rsid w:val="00FA0239"/>
    <w:rsid w:val="00FA0960"/>
    <w:rsid w:val="00FA2675"/>
    <w:rsid w:val="00FD43A4"/>
    <w:rsid w:val="00FD7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B3876"/>
  <w15:chartTrackingRefBased/>
  <w15:docId w15:val="{43C1D7C6-C0D1-48F0-BFA8-0FBF4E66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CA7"/>
    <w:pPr>
      <w:ind w:leftChars="400" w:left="840"/>
    </w:pPr>
  </w:style>
  <w:style w:type="paragraph" w:styleId="a4">
    <w:name w:val="Date"/>
    <w:basedOn w:val="a"/>
    <w:next w:val="a"/>
    <w:link w:val="a5"/>
    <w:uiPriority w:val="99"/>
    <w:semiHidden/>
    <w:unhideWhenUsed/>
    <w:rsid w:val="00EF1FAF"/>
  </w:style>
  <w:style w:type="character" w:customStyle="1" w:styleId="a5">
    <w:name w:val="日付 (文字)"/>
    <w:basedOn w:val="a0"/>
    <w:link w:val="a4"/>
    <w:uiPriority w:val="99"/>
    <w:semiHidden/>
    <w:rsid w:val="00EF1FAF"/>
  </w:style>
  <w:style w:type="table" w:styleId="a6">
    <w:name w:val="Table Grid"/>
    <w:basedOn w:val="a1"/>
    <w:uiPriority w:val="39"/>
    <w:rsid w:val="003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B61B8"/>
    <w:pPr>
      <w:tabs>
        <w:tab w:val="center" w:pos="4252"/>
        <w:tab w:val="right" w:pos="8504"/>
      </w:tabs>
      <w:snapToGrid w:val="0"/>
    </w:pPr>
  </w:style>
  <w:style w:type="character" w:customStyle="1" w:styleId="a8">
    <w:name w:val="ヘッダー (文字)"/>
    <w:basedOn w:val="a0"/>
    <w:link w:val="a7"/>
    <w:uiPriority w:val="99"/>
    <w:rsid w:val="00EB61B8"/>
  </w:style>
  <w:style w:type="paragraph" w:styleId="a9">
    <w:name w:val="footer"/>
    <w:basedOn w:val="a"/>
    <w:link w:val="aa"/>
    <w:uiPriority w:val="99"/>
    <w:unhideWhenUsed/>
    <w:rsid w:val="00EB61B8"/>
    <w:pPr>
      <w:tabs>
        <w:tab w:val="center" w:pos="4252"/>
        <w:tab w:val="right" w:pos="8504"/>
      </w:tabs>
      <w:snapToGrid w:val="0"/>
    </w:pPr>
  </w:style>
  <w:style w:type="character" w:customStyle="1" w:styleId="aa">
    <w:name w:val="フッター (文字)"/>
    <w:basedOn w:val="a0"/>
    <w:link w:val="a9"/>
    <w:uiPriority w:val="99"/>
    <w:rsid w:val="00EB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34077">
      <w:bodyDiv w:val="1"/>
      <w:marLeft w:val="0"/>
      <w:marRight w:val="0"/>
      <w:marTop w:val="0"/>
      <w:marBottom w:val="0"/>
      <w:divBdr>
        <w:top w:val="none" w:sz="0" w:space="0" w:color="auto"/>
        <w:left w:val="none" w:sz="0" w:space="0" w:color="auto"/>
        <w:bottom w:val="none" w:sz="0" w:space="0" w:color="auto"/>
        <w:right w:val="none" w:sz="0" w:space="0" w:color="auto"/>
      </w:divBdr>
    </w:div>
    <w:div w:id="974069827">
      <w:bodyDiv w:val="1"/>
      <w:marLeft w:val="0"/>
      <w:marRight w:val="0"/>
      <w:marTop w:val="0"/>
      <w:marBottom w:val="0"/>
      <w:divBdr>
        <w:top w:val="none" w:sz="0" w:space="0" w:color="auto"/>
        <w:left w:val="none" w:sz="0" w:space="0" w:color="auto"/>
        <w:bottom w:val="none" w:sz="0" w:space="0" w:color="auto"/>
        <w:right w:val="none" w:sz="0" w:space="0" w:color="auto"/>
      </w:divBdr>
    </w:div>
    <w:div w:id="1138913397">
      <w:bodyDiv w:val="1"/>
      <w:marLeft w:val="0"/>
      <w:marRight w:val="0"/>
      <w:marTop w:val="0"/>
      <w:marBottom w:val="0"/>
      <w:divBdr>
        <w:top w:val="none" w:sz="0" w:space="0" w:color="auto"/>
        <w:left w:val="none" w:sz="0" w:space="0" w:color="auto"/>
        <w:bottom w:val="none" w:sz="0" w:space="0" w:color="auto"/>
        <w:right w:val="none" w:sz="0" w:space="0" w:color="auto"/>
      </w:divBdr>
    </w:div>
    <w:div w:id="180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C39C-1897-4D15-B625-4FC97F2E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1128</Words>
  <Characters>1207</Characters>
  <Application>Microsoft Office Word</Application>
  <DocSecurity>0</DocSecurity>
  <Lines>75</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大輔</dc:creator>
  <cp:keywords/>
  <dc:description/>
  <cp:lastModifiedBy>井上 良平</cp:lastModifiedBy>
  <cp:revision>11</cp:revision>
  <cp:lastPrinted>2025-11-20T09:12:00Z</cp:lastPrinted>
  <dcterms:created xsi:type="dcterms:W3CDTF">2025-11-25T01:51:00Z</dcterms:created>
  <dcterms:modified xsi:type="dcterms:W3CDTF">2025-11-26T00:31:00Z</dcterms:modified>
</cp:coreProperties>
</file>